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FD5B93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73.2pt;height:78.05pt;z-index:251657728">
            <v:imagedata r:id="rId8" o:title=""/>
          </v:shape>
          <o:OLEObject Type="Embed" ProgID="PBrush" ShapeID="_x0000_s1027" DrawAspect="Content" ObjectID="_1566890500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255475" w:rsidRDefault="0025547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255475" w:rsidRDefault="0025547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255475" w:rsidRDefault="00255475" w:rsidP="003F7369">
      <w:pPr>
        <w:jc w:val="both"/>
        <w:rPr>
          <w:rFonts w:ascii="Arial" w:hAnsi="Arial" w:cs="Arial"/>
          <w:b/>
        </w:rPr>
      </w:pPr>
    </w:p>
    <w:p w:rsidR="003F7369" w:rsidRPr="00271E12" w:rsidRDefault="00434A55" w:rsidP="003F7369">
      <w:pPr>
        <w:jc w:val="both"/>
        <w:rPr>
          <w:rFonts w:ascii="Arial" w:hAnsi="Arial" w:cs="Arial"/>
          <w:b/>
        </w:rPr>
      </w:pPr>
      <w:r w:rsidRPr="00271E12">
        <w:rPr>
          <w:rFonts w:ascii="Arial" w:hAnsi="Arial" w:cs="Arial"/>
          <w:b/>
        </w:rPr>
        <w:t>Az ülés helye:</w:t>
      </w:r>
      <w:r w:rsidR="0082472F" w:rsidRPr="00271E12">
        <w:rPr>
          <w:rFonts w:ascii="Arial" w:hAnsi="Arial" w:cs="Arial"/>
          <w:b/>
        </w:rPr>
        <w:t xml:space="preserve"> </w:t>
      </w:r>
      <w:r w:rsidR="007353A4" w:rsidRPr="00271E12">
        <w:rPr>
          <w:rFonts w:ascii="Arial" w:hAnsi="Arial" w:cs="Arial"/>
          <w:b/>
        </w:rPr>
        <w:tab/>
      </w:r>
      <w:r w:rsidR="003F7369" w:rsidRPr="00271E12">
        <w:rPr>
          <w:rFonts w:ascii="Arial" w:hAnsi="Arial" w:cs="Arial"/>
          <w:b/>
        </w:rPr>
        <w:t xml:space="preserve">Öregiskola Közösségi Ház és Könyvtár </w:t>
      </w:r>
    </w:p>
    <w:p w:rsidR="0014463F" w:rsidRPr="00271E12" w:rsidRDefault="00434A55" w:rsidP="003F7369">
      <w:pPr>
        <w:jc w:val="both"/>
        <w:rPr>
          <w:rFonts w:ascii="Arial" w:hAnsi="Arial" w:cs="Arial"/>
          <w:b/>
        </w:rPr>
      </w:pPr>
      <w:r w:rsidRPr="00271E12">
        <w:rPr>
          <w:rFonts w:ascii="Arial" w:hAnsi="Arial" w:cs="Arial"/>
          <w:b/>
        </w:rPr>
        <w:t>Időpontja:</w:t>
      </w:r>
      <w:r w:rsidR="007029A5" w:rsidRPr="00271E12">
        <w:rPr>
          <w:rFonts w:ascii="Arial" w:hAnsi="Arial" w:cs="Arial"/>
          <w:b/>
        </w:rPr>
        <w:t xml:space="preserve"> </w:t>
      </w:r>
      <w:r w:rsidR="0059738C" w:rsidRPr="00271E12">
        <w:rPr>
          <w:rFonts w:ascii="Arial" w:hAnsi="Arial" w:cs="Arial"/>
          <w:b/>
        </w:rPr>
        <w:tab/>
      </w:r>
      <w:r w:rsidR="00CF1F0F" w:rsidRPr="00271E12">
        <w:rPr>
          <w:rFonts w:ascii="Arial" w:hAnsi="Arial" w:cs="Arial"/>
          <w:b/>
        </w:rPr>
        <w:t>201</w:t>
      </w:r>
      <w:r w:rsidR="00B1650D" w:rsidRPr="00271E12">
        <w:rPr>
          <w:rFonts w:ascii="Arial" w:hAnsi="Arial" w:cs="Arial"/>
          <w:b/>
        </w:rPr>
        <w:t>7</w:t>
      </w:r>
      <w:r w:rsidR="00CF1F0F" w:rsidRPr="00271E12">
        <w:rPr>
          <w:rFonts w:ascii="Arial" w:hAnsi="Arial" w:cs="Arial"/>
          <w:b/>
        </w:rPr>
        <w:t xml:space="preserve">. </w:t>
      </w:r>
      <w:r w:rsidR="00F97992" w:rsidRPr="00271E12">
        <w:rPr>
          <w:rFonts w:ascii="Arial" w:hAnsi="Arial" w:cs="Arial"/>
          <w:b/>
        </w:rPr>
        <w:t>szeptember 18</w:t>
      </w:r>
      <w:r w:rsidR="00AC7D88" w:rsidRPr="00271E12">
        <w:rPr>
          <w:rFonts w:ascii="Arial" w:hAnsi="Arial" w:cs="Arial"/>
          <w:b/>
        </w:rPr>
        <w:t xml:space="preserve">. </w:t>
      </w:r>
      <w:r w:rsidR="00BF7614" w:rsidRPr="00271E12">
        <w:rPr>
          <w:rFonts w:ascii="Arial" w:hAnsi="Arial" w:cs="Arial"/>
          <w:b/>
        </w:rPr>
        <w:t>(</w:t>
      </w:r>
      <w:r w:rsidR="00F97992" w:rsidRPr="00271E12">
        <w:rPr>
          <w:rFonts w:ascii="Arial" w:hAnsi="Arial" w:cs="Arial"/>
          <w:b/>
        </w:rPr>
        <w:t>hétfő</w:t>
      </w:r>
      <w:r w:rsidR="00BF7614" w:rsidRPr="00271E12">
        <w:rPr>
          <w:rFonts w:ascii="Arial" w:hAnsi="Arial" w:cs="Arial"/>
          <w:b/>
        </w:rPr>
        <w:t>)</w:t>
      </w:r>
      <w:r w:rsidR="007353A4" w:rsidRPr="00271E12">
        <w:rPr>
          <w:rFonts w:ascii="Arial" w:hAnsi="Arial" w:cs="Arial"/>
          <w:b/>
        </w:rPr>
        <w:t xml:space="preserve"> </w:t>
      </w:r>
      <w:r w:rsidR="00FD5B93">
        <w:rPr>
          <w:rFonts w:ascii="Arial" w:hAnsi="Arial" w:cs="Arial"/>
          <w:b/>
        </w:rPr>
        <w:t>17</w:t>
      </w:r>
      <w:r w:rsidR="003864D2" w:rsidRPr="00271E12">
        <w:rPr>
          <w:rFonts w:ascii="Arial" w:hAnsi="Arial" w:cs="Arial"/>
          <w:b/>
        </w:rPr>
        <w:t xml:space="preserve"> óra</w:t>
      </w:r>
      <w:r w:rsidR="00E16DEE" w:rsidRPr="00271E12">
        <w:rPr>
          <w:rFonts w:ascii="Arial" w:hAnsi="Arial" w:cs="Arial"/>
          <w:b/>
        </w:rPr>
        <w:t xml:space="preserve"> </w:t>
      </w:r>
      <w:r w:rsidR="00FD5B93">
        <w:rPr>
          <w:rFonts w:ascii="Arial" w:hAnsi="Arial" w:cs="Arial"/>
          <w:b/>
        </w:rPr>
        <w:t>30 perc</w:t>
      </w:r>
      <w:bookmarkStart w:id="0" w:name="_GoBack"/>
      <w:bookmarkEnd w:id="0"/>
    </w:p>
    <w:p w:rsidR="00DB7A66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255475" w:rsidRDefault="00255475" w:rsidP="00B1650D">
      <w:pPr>
        <w:jc w:val="both"/>
        <w:rPr>
          <w:rFonts w:ascii="Arial" w:hAnsi="Arial" w:cs="Arial"/>
          <w:b/>
          <w:u w:val="single"/>
        </w:rPr>
      </w:pPr>
    </w:p>
    <w:p w:rsidR="00867767" w:rsidRDefault="00B1650D" w:rsidP="00B165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434A55" w:rsidRPr="00E6101A">
        <w:rPr>
          <w:rFonts w:ascii="Arial" w:hAnsi="Arial" w:cs="Arial"/>
          <w:b/>
          <w:u w:val="single"/>
        </w:rPr>
        <w:t>apirend:</w:t>
      </w:r>
    </w:p>
    <w:p w:rsidR="00605DE8" w:rsidRDefault="00605DE8" w:rsidP="00B1650D">
      <w:pPr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53AF6">
        <w:rPr>
          <w:rFonts w:ascii="Arial" w:eastAsia="Calibri" w:hAnsi="Arial" w:cs="Arial"/>
          <w:b/>
          <w:lang w:eastAsia="en-US"/>
        </w:rPr>
        <w:t>Nagykovácsi Nagyközség Önkormányzatának 2017. évi költségvetéséről szóló 3/2017. (II. 27.) önkormányzati rendeletének 3. sz. módosítása E – 102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</w:rPr>
      </w:pPr>
      <w:r w:rsidRPr="00353AF6">
        <w:rPr>
          <w:rFonts w:ascii="Arial" w:hAnsi="Arial" w:cs="Arial"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</w:rPr>
      </w:pPr>
      <w:r w:rsidRPr="00353AF6">
        <w:rPr>
          <w:rFonts w:ascii="Arial" w:hAnsi="Arial" w:cs="Arial"/>
        </w:rPr>
        <w:t>Előadó: Perlaki Zoltán pénzügyi osztályvezető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PB, ÜB</w:t>
      </w:r>
    </w:p>
    <w:p w:rsidR="00353AF6" w:rsidRPr="00353AF6" w:rsidRDefault="00353AF6" w:rsidP="00353AF6">
      <w:pPr>
        <w:ind w:left="426" w:hanging="361"/>
        <w:jc w:val="both"/>
        <w:rPr>
          <w:rFonts w:ascii="Arial" w:hAnsi="Arial" w:cs="Arial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r w:rsidRPr="00353AF6">
        <w:rPr>
          <w:rFonts w:ascii="Arial" w:hAnsi="Arial" w:cs="Arial"/>
          <w:b/>
        </w:rPr>
        <w:t>Tájékoztató</w:t>
      </w:r>
      <w:r w:rsidRPr="00353AF6">
        <w:rPr>
          <w:rFonts w:ascii="Arial" w:hAnsi="Arial" w:cs="Arial"/>
          <w:b/>
          <w:bCs/>
        </w:rPr>
        <w:t xml:space="preserve"> </w:t>
      </w:r>
      <w:r w:rsidRPr="00353AF6">
        <w:rPr>
          <w:rFonts w:ascii="Arial" w:hAnsi="Arial" w:cs="Arial"/>
          <w:b/>
        </w:rPr>
        <w:t>Nagykovácsi Nagyközség Önkormányzata és költségvetési szervei 2017. évi költségvetésének első félévi teljesítéséről E – 91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</w:rPr>
      </w:pPr>
      <w:r w:rsidRPr="00353AF6">
        <w:rPr>
          <w:rFonts w:ascii="Arial" w:hAnsi="Arial" w:cs="Arial"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</w:rPr>
      </w:pPr>
      <w:r w:rsidRPr="00353AF6">
        <w:rPr>
          <w:rFonts w:ascii="Arial" w:hAnsi="Arial" w:cs="Arial"/>
        </w:rPr>
        <w:t>Előadó: Perlaki Zoltán pénzügyi osztályvezető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PB</w:t>
      </w:r>
    </w:p>
    <w:p w:rsidR="00353AF6" w:rsidRPr="00353AF6" w:rsidRDefault="00353AF6" w:rsidP="00353AF6">
      <w:pPr>
        <w:ind w:left="426" w:hanging="361"/>
        <w:jc w:val="both"/>
        <w:rPr>
          <w:rFonts w:ascii="Arial" w:hAnsi="Arial" w:cs="Arial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r w:rsidRPr="00353AF6">
        <w:rPr>
          <w:rFonts w:ascii="Arial" w:hAnsi="Arial" w:cs="Arial"/>
          <w:b/>
        </w:rPr>
        <w:t>Döntés a köztemetőről és a temetkezés rendjéről szóló 6/2009. (II. 23.) önkormányzati rendelet felülvizsgálatáról és a meg nem váltott temetési helyek lezárásáról E – 92</w:t>
      </w:r>
    </w:p>
    <w:p w:rsidR="00353AF6" w:rsidRPr="00353AF6" w:rsidRDefault="00353AF6" w:rsidP="00353AF6">
      <w:pPr>
        <w:ind w:left="426" w:hanging="361"/>
        <w:contextualSpacing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53AF6">
        <w:rPr>
          <w:rFonts w:ascii="Arial" w:hAnsi="Arial" w:cs="Arial"/>
          <w:bCs/>
        </w:rPr>
        <w:t>Előadó: dr Halmosi-Rokaj Odett aljegyző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PB, ÜB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  <w:bCs/>
        </w:rPr>
      </w:pPr>
      <w:r w:rsidRPr="00353AF6">
        <w:rPr>
          <w:rFonts w:ascii="Arial" w:hAnsi="Arial" w:cs="Arial"/>
          <w:b/>
          <w:bCs/>
        </w:rPr>
        <w:t>Döntés Nagykovácsi Nagyközség Önkormányzat Képviselő-testületének a gyermekintézményekben fizetendő étkezési térítési díjakról szóló</w:t>
      </w:r>
      <w:r w:rsidRPr="00353AF6">
        <w:rPr>
          <w:rFonts w:ascii="Arial" w:hAnsi="Arial" w:cs="Arial"/>
          <w:b/>
        </w:rPr>
        <w:t xml:space="preserve"> </w:t>
      </w:r>
      <w:r w:rsidRPr="00353AF6">
        <w:rPr>
          <w:rFonts w:ascii="Arial" w:hAnsi="Arial" w:cs="Arial"/>
          <w:b/>
          <w:bCs/>
        </w:rPr>
        <w:t>önkormányzati rendeletéről E – 100</w:t>
      </w:r>
    </w:p>
    <w:p w:rsidR="00353AF6" w:rsidRPr="00353AF6" w:rsidRDefault="00353AF6" w:rsidP="00353AF6">
      <w:pPr>
        <w:ind w:left="426" w:hanging="361"/>
        <w:contextualSpacing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53AF6">
        <w:rPr>
          <w:rFonts w:ascii="Arial" w:hAnsi="Arial" w:cs="Arial"/>
          <w:bCs/>
        </w:rPr>
        <w:t>Előadó: Perlaki Zoltán pénzügyi osztályvezető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PB, ÜB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</w:rPr>
      </w:pPr>
      <w:r w:rsidRPr="00353AF6">
        <w:rPr>
          <w:rFonts w:ascii="Arial" w:hAnsi="Arial" w:cs="Arial"/>
          <w:b/>
          <w:bCs/>
        </w:rPr>
        <w:t>Döntés Nagykovácsi Településképi Arculati Kézikönyvének elfogadásáról E – 111</w:t>
      </w:r>
    </w:p>
    <w:p w:rsidR="00353AF6" w:rsidRPr="00353AF6" w:rsidRDefault="00353AF6" w:rsidP="00353AF6">
      <w:pPr>
        <w:ind w:left="62"/>
        <w:contextualSpacing/>
        <w:jc w:val="both"/>
        <w:rPr>
          <w:rFonts w:ascii="Arial" w:hAnsi="Arial" w:cs="Arial"/>
        </w:rPr>
      </w:pPr>
      <w:r w:rsidRPr="00353AF6">
        <w:rPr>
          <w:rFonts w:ascii="Arial" w:hAnsi="Arial" w:cs="Arial"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rPr>
          <w:rFonts w:ascii="Arial" w:hAnsi="Arial" w:cs="Arial"/>
        </w:rPr>
      </w:pPr>
      <w:r w:rsidRPr="00353AF6">
        <w:rPr>
          <w:rFonts w:ascii="Arial" w:hAnsi="Arial" w:cs="Arial"/>
        </w:rPr>
        <w:t xml:space="preserve">Előadó: Györgyi Zoltán </w:t>
      </w:r>
      <w:proofErr w:type="spellStart"/>
      <w:r w:rsidRPr="00353AF6">
        <w:rPr>
          <w:rFonts w:ascii="Arial" w:hAnsi="Arial" w:cs="Arial"/>
        </w:rPr>
        <w:t>főépítész</w:t>
      </w:r>
      <w:proofErr w:type="spellEnd"/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PB</w:t>
      </w:r>
    </w:p>
    <w:p w:rsidR="00353AF6" w:rsidRPr="00353AF6" w:rsidRDefault="00353AF6" w:rsidP="00353AF6">
      <w:pPr>
        <w:ind w:left="426" w:hanging="361"/>
        <w:jc w:val="both"/>
        <w:rPr>
          <w:rFonts w:ascii="Arial" w:hAnsi="Arial" w:cs="Arial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r w:rsidRPr="00353AF6">
        <w:rPr>
          <w:rFonts w:ascii="Arial" w:hAnsi="Arial" w:cs="Arial"/>
          <w:b/>
        </w:rPr>
        <w:t>Döntés a 2017. évre vonatkozó Közbeszerzési terv módosításáról E – 94</w:t>
      </w:r>
    </w:p>
    <w:p w:rsidR="00353AF6" w:rsidRPr="00353AF6" w:rsidRDefault="00353AF6" w:rsidP="00353AF6">
      <w:pPr>
        <w:ind w:left="426" w:hanging="361"/>
        <w:contextualSpacing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53AF6">
        <w:rPr>
          <w:rFonts w:ascii="Arial" w:hAnsi="Arial" w:cs="Arial"/>
          <w:bCs/>
        </w:rPr>
        <w:t>Előadó: dr. Halmosi-Rokaj Odett aljegyző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PB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r w:rsidRPr="00353AF6">
        <w:rPr>
          <w:rFonts w:ascii="Arial" w:hAnsi="Arial" w:cs="Arial"/>
          <w:b/>
        </w:rPr>
        <w:t>Döntés a Nemzetgazdasági Minisztérium által „</w:t>
      </w:r>
      <w:r w:rsidRPr="00353AF6">
        <w:rPr>
          <w:rFonts w:ascii="Arial" w:hAnsi="Arial" w:cs="Arial"/>
          <w:b/>
          <w:bCs/>
          <w:iCs/>
        </w:rPr>
        <w:t>Települések felszíni csapadékvíz-elvezetés létesítményeinek fejlesztése, a települési vízgazdálkodás korszerűsítésének támogatása Pest megye területén</w:t>
      </w:r>
      <w:r w:rsidRPr="00353AF6">
        <w:rPr>
          <w:rFonts w:ascii="Arial" w:hAnsi="Arial" w:cs="Arial"/>
          <w:b/>
        </w:rPr>
        <w:t>” címen kiírt pályázaton való részvételről és a saját forrás összegéről E – 104</w:t>
      </w:r>
    </w:p>
    <w:p w:rsidR="00353AF6" w:rsidRPr="00353AF6" w:rsidRDefault="00353AF6" w:rsidP="00353AF6">
      <w:pPr>
        <w:ind w:firstLine="65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firstLine="65"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Előadó: dr. Visnyay Noémi osztályvezető</w:t>
      </w:r>
    </w:p>
    <w:p w:rsidR="00353AF6" w:rsidRPr="00353AF6" w:rsidRDefault="00353AF6" w:rsidP="00353AF6">
      <w:pPr>
        <w:ind w:firstLine="65"/>
        <w:jc w:val="both"/>
        <w:rPr>
          <w:rFonts w:ascii="Arial" w:hAnsi="Arial" w:cs="Arial"/>
          <w:bCs/>
          <w:u w:val="single"/>
        </w:rPr>
      </w:pPr>
      <w:r w:rsidRPr="00353AF6">
        <w:rPr>
          <w:rFonts w:ascii="Arial" w:hAnsi="Arial" w:cs="Arial"/>
          <w:bCs/>
          <w:u w:val="single"/>
        </w:rPr>
        <w:t>Tárgyalja: PB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r w:rsidRPr="00353AF6">
        <w:rPr>
          <w:rFonts w:ascii="Arial" w:hAnsi="Arial" w:cs="Arial"/>
          <w:b/>
          <w:bCs/>
        </w:rPr>
        <w:t>Döntés a Kispatak Óvoda helyiségeinek bérleti díjáról E – 95</w:t>
      </w:r>
    </w:p>
    <w:p w:rsidR="00353AF6" w:rsidRPr="00353AF6" w:rsidRDefault="00353AF6" w:rsidP="0098498E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  <w:r w:rsidRPr="00353AF6">
        <w:rPr>
          <w:rFonts w:ascii="Arial" w:hAnsi="Arial" w:cs="Arial"/>
          <w:bCs/>
        </w:rPr>
        <w:t>Előadó: dr. Halmosi-Rokaj Odett aljegyző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  <w:r w:rsidRPr="00353AF6">
        <w:rPr>
          <w:rFonts w:ascii="Arial" w:hAnsi="Arial" w:cs="Arial"/>
          <w:bCs/>
          <w:u w:val="single"/>
        </w:rPr>
        <w:t>Tárgyalja: OKB, PB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/>
        </w:rPr>
        <w:t>Döntés a Nagykovácsi Településüzemeltetési Intézmény feladatellátási tervének elfogadásáról E – 106</w:t>
      </w:r>
    </w:p>
    <w:p w:rsidR="00353AF6" w:rsidRPr="00353AF6" w:rsidRDefault="00353AF6" w:rsidP="0098498E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Előadó: dr. Visnyay Noémi osztályvezető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  <w:r w:rsidRPr="00353AF6">
        <w:rPr>
          <w:rFonts w:ascii="Arial" w:hAnsi="Arial" w:cs="Arial"/>
          <w:bCs/>
          <w:u w:val="single"/>
        </w:rPr>
        <w:t>Tárgyalja: PB</w:t>
      </w:r>
    </w:p>
    <w:p w:rsidR="00353AF6" w:rsidRPr="00353AF6" w:rsidRDefault="00353AF6" w:rsidP="00353AF6">
      <w:pPr>
        <w:ind w:left="426" w:hanging="361"/>
        <w:jc w:val="both"/>
        <w:rPr>
          <w:rFonts w:ascii="Arial" w:hAnsi="Arial" w:cs="Arial"/>
          <w:b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r w:rsidRPr="00353AF6">
        <w:rPr>
          <w:rFonts w:ascii="Arial" w:hAnsi="Arial" w:cs="Arial"/>
          <w:b/>
        </w:rPr>
        <w:t xml:space="preserve">Döntés a Nagykovácsi Sólymok SE által, sportszakmai fejlesztés keretében vásárolt </w:t>
      </w:r>
      <w:proofErr w:type="spellStart"/>
      <w:r w:rsidRPr="00353AF6">
        <w:rPr>
          <w:rFonts w:ascii="Arial" w:hAnsi="Arial" w:cs="Arial"/>
          <w:b/>
        </w:rPr>
        <w:t>Teqball</w:t>
      </w:r>
      <w:proofErr w:type="spellEnd"/>
      <w:r w:rsidRPr="00353AF6">
        <w:rPr>
          <w:rFonts w:ascii="Arial" w:hAnsi="Arial" w:cs="Arial"/>
          <w:b/>
        </w:rPr>
        <w:t xml:space="preserve"> asztal elhelyezéséről, valamint az egyesület telepítési költségeihez való hozzájárulásról E – 104</w:t>
      </w:r>
    </w:p>
    <w:p w:rsidR="00353AF6" w:rsidRPr="00353AF6" w:rsidRDefault="00353AF6" w:rsidP="00353AF6">
      <w:pPr>
        <w:ind w:left="426" w:hanging="361"/>
        <w:contextualSpacing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53AF6">
        <w:rPr>
          <w:rFonts w:ascii="Arial" w:hAnsi="Arial" w:cs="Arial"/>
          <w:bCs/>
        </w:rPr>
        <w:t>Előadó: dr. Visnyay Noémi osztályvezető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OKB, PB</w:t>
      </w:r>
    </w:p>
    <w:p w:rsidR="00353AF6" w:rsidRPr="00353AF6" w:rsidRDefault="00353AF6" w:rsidP="00353AF6">
      <w:pPr>
        <w:ind w:firstLine="65"/>
        <w:jc w:val="both"/>
        <w:rPr>
          <w:rFonts w:ascii="Arial" w:hAnsi="Arial" w:cs="Arial"/>
          <w:bCs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/>
        </w:rPr>
        <w:t>Döntés a 91/2017. (VI. 13.) számú határozat módosításáról E – 109</w:t>
      </w:r>
    </w:p>
    <w:p w:rsidR="00353AF6" w:rsidRPr="00353AF6" w:rsidRDefault="00353AF6" w:rsidP="00353AF6">
      <w:pPr>
        <w:ind w:left="62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firstLine="65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Előadó: dr. Halmosi-Rokaj Odett aljegyző</w:t>
      </w:r>
    </w:p>
    <w:p w:rsidR="00353AF6" w:rsidRPr="00353AF6" w:rsidRDefault="00353AF6" w:rsidP="00353AF6">
      <w:pPr>
        <w:ind w:firstLine="65"/>
        <w:rPr>
          <w:rFonts w:ascii="Arial" w:hAnsi="Arial" w:cs="Arial"/>
          <w:bCs/>
          <w:u w:val="single"/>
        </w:rPr>
      </w:pPr>
      <w:r w:rsidRPr="00353AF6">
        <w:rPr>
          <w:rFonts w:ascii="Arial" w:hAnsi="Arial" w:cs="Arial"/>
          <w:bCs/>
          <w:u w:val="single"/>
        </w:rPr>
        <w:t>Tárgyalja: PB, ÜB</w:t>
      </w:r>
    </w:p>
    <w:p w:rsidR="00353AF6" w:rsidRPr="00353AF6" w:rsidRDefault="00353AF6" w:rsidP="00353AF6">
      <w:pPr>
        <w:ind w:firstLine="65"/>
        <w:rPr>
          <w:rFonts w:ascii="Arial" w:hAnsi="Arial" w:cs="Arial"/>
          <w:bCs/>
          <w:u w:val="single"/>
        </w:rPr>
      </w:pPr>
    </w:p>
    <w:p w:rsidR="00353AF6" w:rsidRPr="00353AF6" w:rsidRDefault="00353AF6" w:rsidP="00353AF6">
      <w:pPr>
        <w:jc w:val="both"/>
        <w:rPr>
          <w:rFonts w:ascii="Arial" w:hAnsi="Arial" w:cs="Arial"/>
          <w:b/>
          <w:i/>
          <w:u w:val="single"/>
        </w:rPr>
      </w:pPr>
    </w:p>
    <w:p w:rsidR="00353AF6" w:rsidRPr="00353AF6" w:rsidRDefault="00353AF6" w:rsidP="00353AF6">
      <w:pPr>
        <w:jc w:val="both"/>
        <w:rPr>
          <w:rFonts w:ascii="Arial" w:hAnsi="Arial" w:cs="Arial"/>
          <w:b/>
          <w:i/>
          <w:u w:val="single"/>
        </w:rPr>
      </w:pPr>
      <w:r w:rsidRPr="00353AF6">
        <w:rPr>
          <w:rFonts w:ascii="Arial" w:hAnsi="Arial" w:cs="Arial"/>
          <w:b/>
          <w:i/>
          <w:u w:val="single"/>
        </w:rPr>
        <w:t>Zárt ülés:</w:t>
      </w:r>
    </w:p>
    <w:p w:rsidR="00353AF6" w:rsidRPr="00353AF6" w:rsidRDefault="00353AF6" w:rsidP="00353AF6">
      <w:pPr>
        <w:ind w:firstLine="65"/>
        <w:rPr>
          <w:rFonts w:ascii="Arial" w:hAnsi="Arial" w:cs="Arial"/>
          <w:bCs/>
          <w:u w:val="single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r w:rsidRPr="00353AF6">
        <w:rPr>
          <w:rFonts w:ascii="Arial" w:hAnsi="Arial" w:cs="Arial"/>
          <w:b/>
        </w:rPr>
        <w:t>Döntés a 2094 Nagykovácsi Kerekhegyi sétány 2576 helyrajzi számon nyilvántartott ingatlan kivett megnevezésének módosításáról és a telek értékesítéséről E – 105</w:t>
      </w:r>
    </w:p>
    <w:p w:rsidR="00353AF6" w:rsidRPr="00353AF6" w:rsidRDefault="00353AF6" w:rsidP="00353AF6">
      <w:pPr>
        <w:ind w:left="426" w:hanging="361"/>
        <w:contextualSpacing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53AF6">
        <w:rPr>
          <w:rFonts w:ascii="Arial" w:hAnsi="Arial" w:cs="Arial"/>
          <w:bCs/>
        </w:rPr>
        <w:t xml:space="preserve">Előadó: Györgyi Zoltán </w:t>
      </w:r>
      <w:proofErr w:type="spellStart"/>
      <w:r w:rsidRPr="00353AF6">
        <w:rPr>
          <w:rFonts w:ascii="Arial" w:hAnsi="Arial" w:cs="Arial"/>
          <w:bCs/>
        </w:rPr>
        <w:t>főépítész</w:t>
      </w:r>
      <w:proofErr w:type="spellEnd"/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PB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353AF6" w:rsidRPr="00353AF6" w:rsidRDefault="00353AF6" w:rsidP="00353AF6">
      <w:pPr>
        <w:jc w:val="both"/>
        <w:rPr>
          <w:rFonts w:ascii="Arial" w:hAnsi="Arial" w:cs="Arial"/>
          <w:b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bookmarkStart w:id="1" w:name="_Hlk493057412"/>
      <w:r w:rsidRPr="00353AF6">
        <w:rPr>
          <w:rFonts w:ascii="Arial" w:hAnsi="Arial" w:cs="Arial"/>
          <w:b/>
        </w:rPr>
        <w:t>Döntés a Nagykovácsi Forrás utca (Hrsz:1552) cca. 214 m2 területrészének értékesítéséről a Tisza u. 2 (Hrsz:1569) ingatlannal való egyesítése céljából E – 107</w:t>
      </w:r>
    </w:p>
    <w:bookmarkEnd w:id="1"/>
    <w:p w:rsidR="00353AF6" w:rsidRPr="00353AF6" w:rsidRDefault="00353AF6" w:rsidP="00353AF6">
      <w:pPr>
        <w:ind w:left="426" w:hanging="361"/>
        <w:contextualSpacing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53AF6">
        <w:rPr>
          <w:rFonts w:ascii="Arial" w:hAnsi="Arial" w:cs="Arial"/>
          <w:bCs/>
        </w:rPr>
        <w:t xml:space="preserve">Előadó: Györgyi Zoltán </w:t>
      </w:r>
      <w:proofErr w:type="spellStart"/>
      <w:r w:rsidRPr="00353AF6">
        <w:rPr>
          <w:rFonts w:ascii="Arial" w:hAnsi="Arial" w:cs="Arial"/>
          <w:bCs/>
        </w:rPr>
        <w:t>főépítész</w:t>
      </w:r>
      <w:proofErr w:type="spellEnd"/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353AF6">
        <w:rPr>
          <w:rFonts w:ascii="Arial" w:hAnsi="Arial" w:cs="Arial"/>
          <w:u w:val="single"/>
        </w:rPr>
        <w:t>Tárgyalja: PB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/>
        </w:rPr>
      </w:pPr>
      <w:r w:rsidRPr="00353AF6">
        <w:rPr>
          <w:rFonts w:ascii="Arial" w:hAnsi="Arial" w:cs="Arial"/>
          <w:b/>
        </w:rPr>
        <w:t xml:space="preserve">Döntés a Nagykovácsi Vértes utcában fekvő, 2203 </w:t>
      </w:r>
      <w:proofErr w:type="spellStart"/>
      <w:r w:rsidRPr="00353AF6">
        <w:rPr>
          <w:rFonts w:ascii="Arial" w:hAnsi="Arial" w:cs="Arial"/>
          <w:b/>
        </w:rPr>
        <w:t>hrsz</w:t>
      </w:r>
      <w:proofErr w:type="spellEnd"/>
      <w:r w:rsidRPr="00353AF6">
        <w:rPr>
          <w:rFonts w:ascii="Arial" w:hAnsi="Arial" w:cs="Arial"/>
          <w:b/>
        </w:rPr>
        <w:t>-ú önkormányzati tulajdonú ingatlan (</w:t>
      </w:r>
      <w:bookmarkStart w:id="2" w:name="_Hlk493072880"/>
      <w:r w:rsidRPr="00353AF6">
        <w:rPr>
          <w:rFonts w:ascii="Arial" w:hAnsi="Arial" w:cs="Arial"/>
          <w:b/>
        </w:rPr>
        <w:t>1141 m2, kivett beépítetlen terület</w:t>
      </w:r>
      <w:bookmarkEnd w:id="2"/>
      <w:r w:rsidRPr="00353AF6">
        <w:rPr>
          <w:rFonts w:ascii="Arial" w:hAnsi="Arial" w:cs="Arial"/>
          <w:b/>
        </w:rPr>
        <w:t>) cca. 56 m2 területrészének értékesítéséről, a Mátra u. 13. (Hrsz:2208) ingatlannal való egyesítése céljából E – 108</w:t>
      </w:r>
    </w:p>
    <w:p w:rsidR="00353AF6" w:rsidRPr="00353AF6" w:rsidRDefault="00353AF6" w:rsidP="0098498E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 xml:space="preserve">Előadó: Györgyi Zoltán </w:t>
      </w:r>
      <w:proofErr w:type="spellStart"/>
      <w:r w:rsidRPr="00353AF6">
        <w:rPr>
          <w:rFonts w:ascii="Arial" w:hAnsi="Arial" w:cs="Arial"/>
          <w:bCs/>
        </w:rPr>
        <w:t>főépítész</w:t>
      </w:r>
      <w:proofErr w:type="spellEnd"/>
    </w:p>
    <w:p w:rsidR="00353AF6" w:rsidRPr="00353AF6" w:rsidRDefault="00353AF6" w:rsidP="0098498E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  <w:r w:rsidRPr="00353AF6">
        <w:rPr>
          <w:rFonts w:ascii="Arial" w:hAnsi="Arial" w:cs="Arial"/>
          <w:bCs/>
          <w:u w:val="single"/>
        </w:rPr>
        <w:t>Tárgyalja: PB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u w:val="single"/>
        </w:rPr>
      </w:pPr>
    </w:p>
    <w:p w:rsidR="00353AF6" w:rsidRPr="00353AF6" w:rsidRDefault="00353AF6" w:rsidP="00353AF6">
      <w:pPr>
        <w:numPr>
          <w:ilvl w:val="0"/>
          <w:numId w:val="36"/>
        </w:numPr>
        <w:ind w:left="62" w:hanging="276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/>
        </w:rPr>
        <w:t>Döntés ügyvédi megbízási szerződés jóváhagyásáról</w:t>
      </w:r>
      <w:r w:rsidRPr="00353AF6">
        <w:rPr>
          <w:rFonts w:ascii="Arial" w:hAnsi="Arial" w:cs="Arial"/>
          <w:b/>
          <w:bCs/>
        </w:rPr>
        <w:t xml:space="preserve"> E – 110</w:t>
      </w:r>
    </w:p>
    <w:p w:rsidR="00353AF6" w:rsidRPr="00353AF6" w:rsidRDefault="00353AF6" w:rsidP="0098498E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Előterjesztő: Kiszelné Mohos Katalin polgármester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353AF6">
        <w:rPr>
          <w:rFonts w:ascii="Arial" w:hAnsi="Arial" w:cs="Arial"/>
          <w:bCs/>
        </w:rPr>
        <w:t>Előadó: dr. Halmosi-Rokaj Odett aljegyző</w:t>
      </w:r>
    </w:p>
    <w:p w:rsidR="00353AF6" w:rsidRPr="00353AF6" w:rsidRDefault="00353AF6" w:rsidP="00353AF6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  <w:r w:rsidRPr="00353AF6">
        <w:rPr>
          <w:rFonts w:ascii="Arial" w:hAnsi="Arial" w:cs="Arial"/>
          <w:bCs/>
          <w:u w:val="single"/>
        </w:rPr>
        <w:t>Tárgyalja: PB, ÜB</w:t>
      </w:r>
    </w:p>
    <w:p w:rsidR="00353AF6" w:rsidRPr="00353AF6" w:rsidRDefault="00353AF6" w:rsidP="00353AF6">
      <w:pPr>
        <w:ind w:left="426"/>
        <w:contextualSpacing/>
        <w:jc w:val="both"/>
        <w:rPr>
          <w:rFonts w:ascii="Arial" w:hAnsi="Arial" w:cs="Arial"/>
          <w:b/>
        </w:rPr>
      </w:pPr>
    </w:p>
    <w:p w:rsidR="00E16DEE" w:rsidRPr="00AC7D88" w:rsidRDefault="00E16DEE" w:rsidP="00353AF6">
      <w:pPr>
        <w:pStyle w:val="Listaszerbekezds"/>
        <w:spacing w:after="0" w:line="240" w:lineRule="auto"/>
        <w:ind w:left="0"/>
        <w:rPr>
          <w:rFonts w:ascii="Arial" w:hAnsi="Arial" w:cs="Arial"/>
        </w:rPr>
      </w:pPr>
    </w:p>
    <w:p w:rsidR="00434A55" w:rsidRPr="00E16DEE" w:rsidRDefault="000E2407" w:rsidP="004546B0">
      <w:pPr>
        <w:rPr>
          <w:rFonts w:ascii="Arial" w:hAnsi="Arial" w:cs="Arial"/>
        </w:rPr>
      </w:pPr>
      <w:r w:rsidRPr="00E16DEE">
        <w:rPr>
          <w:rFonts w:ascii="Arial" w:hAnsi="Arial" w:cs="Arial"/>
        </w:rPr>
        <w:t>N</w:t>
      </w:r>
      <w:r w:rsidR="00567D0C" w:rsidRPr="00E16DEE">
        <w:rPr>
          <w:rFonts w:ascii="Arial" w:hAnsi="Arial" w:cs="Arial"/>
        </w:rPr>
        <w:t xml:space="preserve">agykovácsi, </w:t>
      </w:r>
      <w:r w:rsidR="00B1650D" w:rsidRPr="00E16DEE">
        <w:rPr>
          <w:rFonts w:ascii="Arial" w:hAnsi="Arial" w:cs="Arial"/>
        </w:rPr>
        <w:t>2017</w:t>
      </w:r>
      <w:r w:rsidR="00BF7614" w:rsidRPr="00E16DEE">
        <w:rPr>
          <w:rFonts w:ascii="Arial" w:hAnsi="Arial" w:cs="Arial"/>
        </w:rPr>
        <w:t xml:space="preserve">. </w:t>
      </w:r>
      <w:r w:rsidR="00F97992">
        <w:rPr>
          <w:rFonts w:ascii="Arial" w:hAnsi="Arial" w:cs="Arial"/>
        </w:rPr>
        <w:t>szeptember 14</w:t>
      </w:r>
      <w:r w:rsidR="00F86232" w:rsidRPr="00E16DEE">
        <w:rPr>
          <w:rFonts w:ascii="Arial" w:hAnsi="Arial" w:cs="Arial"/>
        </w:rPr>
        <w:t>.</w:t>
      </w:r>
    </w:p>
    <w:p w:rsidR="00D2071E" w:rsidRPr="00E16DEE" w:rsidRDefault="00D2071E" w:rsidP="004546B0">
      <w:pPr>
        <w:rPr>
          <w:rFonts w:ascii="Arial" w:hAnsi="Arial" w:cs="Arial"/>
        </w:rPr>
      </w:pPr>
    </w:p>
    <w:p w:rsidR="0059738C" w:rsidRDefault="00294F43" w:rsidP="0059738C">
      <w:pPr>
        <w:ind w:left="5109" w:firstLine="561"/>
        <w:rPr>
          <w:rFonts w:ascii="Arial" w:hAnsi="Arial" w:cs="Arial"/>
        </w:rPr>
      </w:pPr>
      <w:r w:rsidRPr="00E16DEE">
        <w:rPr>
          <w:rFonts w:ascii="Arial" w:hAnsi="Arial" w:cs="Arial"/>
        </w:rPr>
        <w:t>Tegzes Endre</w:t>
      </w:r>
      <w:r w:rsidR="00D2071E" w:rsidRPr="00E16DEE">
        <w:rPr>
          <w:rFonts w:ascii="Arial" w:hAnsi="Arial" w:cs="Arial"/>
        </w:rPr>
        <w:t xml:space="preserve"> </w:t>
      </w:r>
      <w:proofErr w:type="spellStart"/>
      <w:r w:rsidR="00D2071E" w:rsidRPr="00E16DEE">
        <w:rPr>
          <w:rFonts w:ascii="Arial" w:hAnsi="Arial" w:cs="Arial"/>
        </w:rPr>
        <w:t>sk</w:t>
      </w:r>
      <w:proofErr w:type="spellEnd"/>
      <w:r w:rsidR="0059738C">
        <w:rPr>
          <w:rFonts w:ascii="Arial" w:hAnsi="Arial" w:cs="Arial"/>
        </w:rPr>
        <w:t>.</w:t>
      </w:r>
    </w:p>
    <w:p w:rsidR="00D2071E" w:rsidRPr="00E16DEE" w:rsidRDefault="0022460A" w:rsidP="0022460A">
      <w:pPr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4F43" w:rsidRPr="00E16DEE">
        <w:rPr>
          <w:rFonts w:ascii="Arial" w:hAnsi="Arial" w:cs="Arial"/>
        </w:rPr>
        <w:tab/>
      </w:r>
      <w:r w:rsidR="0059738C">
        <w:rPr>
          <w:rFonts w:ascii="Arial" w:hAnsi="Arial" w:cs="Arial"/>
        </w:rPr>
        <w:tab/>
      </w:r>
      <w:r w:rsidR="0059738C">
        <w:rPr>
          <w:rFonts w:ascii="Arial" w:hAnsi="Arial" w:cs="Arial"/>
        </w:rPr>
        <w:tab/>
      </w:r>
      <w:r w:rsidR="0059738C">
        <w:rPr>
          <w:rFonts w:ascii="Arial" w:hAnsi="Arial" w:cs="Arial"/>
        </w:rPr>
        <w:tab/>
      </w:r>
      <w:r w:rsidR="0059738C">
        <w:rPr>
          <w:rFonts w:ascii="Arial" w:hAnsi="Arial" w:cs="Arial"/>
        </w:rPr>
        <w:tab/>
      </w:r>
      <w:r w:rsidR="005973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71E" w:rsidRPr="00E16DEE">
        <w:rPr>
          <w:rFonts w:ascii="Arial" w:hAnsi="Arial" w:cs="Arial"/>
        </w:rPr>
        <w:t>elnök</w:t>
      </w:r>
      <w:r w:rsidR="0059738C">
        <w:rPr>
          <w:rFonts w:ascii="Arial" w:hAnsi="Arial" w:cs="Arial"/>
        </w:rPr>
        <w:tab/>
      </w:r>
    </w:p>
    <w:sectPr w:rsidR="00D2071E" w:rsidRPr="00E16DEE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5B9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0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27"/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13"/>
  </w:num>
  <w:num w:numId="14">
    <w:abstractNumId w:val="25"/>
  </w:num>
  <w:num w:numId="15">
    <w:abstractNumId w:val="4"/>
  </w:num>
  <w:num w:numId="16">
    <w:abstractNumId w:val="6"/>
  </w:num>
  <w:num w:numId="17">
    <w:abstractNumId w:val="3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3"/>
  </w:num>
  <w:num w:numId="21">
    <w:abstractNumId w:val="8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21"/>
  </w:num>
  <w:num w:numId="27">
    <w:abstractNumId w:val="0"/>
  </w:num>
  <w:num w:numId="28">
    <w:abstractNumId w:val="29"/>
  </w:num>
  <w:num w:numId="29">
    <w:abstractNumId w:val="18"/>
  </w:num>
  <w:num w:numId="30">
    <w:abstractNumId w:val="26"/>
  </w:num>
  <w:num w:numId="31">
    <w:abstractNumId w:val="9"/>
  </w:num>
  <w:num w:numId="32">
    <w:abstractNumId w:val="24"/>
  </w:num>
  <w:num w:numId="33">
    <w:abstractNumId w:val="1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C945A9F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1D7E-EF28-400D-A185-C8C19EBA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516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9</cp:revision>
  <cp:lastPrinted>2017-07-21T07:57:00Z</cp:lastPrinted>
  <dcterms:created xsi:type="dcterms:W3CDTF">2017-09-14T06:38:00Z</dcterms:created>
  <dcterms:modified xsi:type="dcterms:W3CDTF">2017-09-14T08:35:00Z</dcterms:modified>
</cp:coreProperties>
</file>