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945E4E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66893466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F035B0">
        <w:rPr>
          <w:rFonts w:ascii="Arial" w:hAnsi="Arial" w:cs="Arial"/>
          <w:b/>
        </w:rPr>
        <w:t>szeptember 20.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E906EA" w:rsidRPr="00261D76" w:rsidRDefault="00E906EA" w:rsidP="00304374">
      <w:pPr>
        <w:spacing w:after="240"/>
        <w:ind w:left="426"/>
        <w:jc w:val="both"/>
        <w:rPr>
          <w:rFonts w:ascii="Arial" w:hAnsi="Arial" w:cs="Arial"/>
          <w:b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5734F1" w:rsidRPr="005734F1" w:rsidRDefault="005734F1" w:rsidP="005734F1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5734F1">
        <w:rPr>
          <w:rFonts w:ascii="Arial" w:hAnsi="Arial" w:cs="Arial"/>
          <w:b/>
          <w:i/>
          <w:u w:val="single"/>
        </w:rPr>
        <w:t>Nyílt ülés:</w:t>
      </w: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F72CB">
        <w:rPr>
          <w:rFonts w:ascii="Arial" w:eastAsia="Calibri" w:hAnsi="Arial" w:cs="Arial"/>
          <w:b/>
          <w:lang w:eastAsia="en-US"/>
        </w:rPr>
        <w:t>Nagykovácsi Nagyközség Önkormányzatának 2017. évi költségvetéséről szóló 3/2017. (II. 27.) önkormányzati rendeletének 3. sz. módosítása E – 102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</w:rPr>
      </w:pPr>
      <w:r w:rsidRPr="005F72CB">
        <w:rPr>
          <w:rFonts w:ascii="Arial" w:hAnsi="Arial" w:cs="Arial"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</w:rPr>
      </w:pPr>
      <w:r w:rsidRPr="005F72CB">
        <w:rPr>
          <w:rFonts w:ascii="Arial" w:hAnsi="Arial" w:cs="Arial"/>
        </w:rPr>
        <w:t>Előadó: Perlaki Zoltán pénzügyi osztályvezető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PB, ÜB</w:t>
      </w:r>
    </w:p>
    <w:p w:rsidR="005F72CB" w:rsidRPr="005F72CB" w:rsidRDefault="005F72CB" w:rsidP="005F72CB">
      <w:pPr>
        <w:ind w:left="426" w:hanging="361"/>
        <w:jc w:val="both"/>
        <w:rPr>
          <w:rFonts w:ascii="Arial" w:hAnsi="Arial" w:cs="Arial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/>
        </w:rPr>
      </w:pPr>
      <w:r w:rsidRPr="005F72CB">
        <w:rPr>
          <w:rFonts w:ascii="Arial" w:hAnsi="Arial" w:cs="Arial"/>
          <w:b/>
        </w:rPr>
        <w:t>Döntés a köztemetőről és a temetkezés rendjéről szóló 6/2009. (II. 23.) önkormányzati rendelet felülvizsgálatáról és a meg nem váltott temetési helyek lezárásáról E – 92</w:t>
      </w:r>
    </w:p>
    <w:p w:rsidR="005F72CB" w:rsidRPr="005F72CB" w:rsidRDefault="005F72CB" w:rsidP="005F72CB">
      <w:pPr>
        <w:ind w:left="426" w:hanging="361"/>
        <w:contextualSpacing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F72CB">
        <w:rPr>
          <w:rFonts w:ascii="Arial" w:hAnsi="Arial" w:cs="Arial"/>
          <w:bCs/>
        </w:rPr>
        <w:t>Előadó: dr Halmosi-Rokaj Odett aljegyző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PB, ÜB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/>
        </w:rPr>
      </w:pPr>
      <w:r w:rsidRPr="005F72CB">
        <w:rPr>
          <w:rFonts w:ascii="Arial" w:hAnsi="Arial" w:cs="Arial"/>
          <w:b/>
        </w:rPr>
        <w:t>A környezetvédelemről szóló rendelet megalkotása E – 101</w:t>
      </w:r>
    </w:p>
    <w:p w:rsidR="005F72CB" w:rsidRPr="005F72CB" w:rsidRDefault="005F72CB" w:rsidP="005F72CB">
      <w:pPr>
        <w:ind w:left="426" w:hanging="361"/>
        <w:contextualSpacing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F72CB">
        <w:rPr>
          <w:rFonts w:ascii="Arial" w:hAnsi="Arial" w:cs="Arial"/>
          <w:bCs/>
        </w:rPr>
        <w:t>Előadó: dr Halmosi-Rokaj Odett aljegyző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ÜB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/>
        </w:rPr>
      </w:pPr>
      <w:r w:rsidRPr="005F72CB">
        <w:rPr>
          <w:rFonts w:ascii="Arial" w:hAnsi="Arial" w:cs="Arial"/>
          <w:b/>
        </w:rPr>
        <w:t>Rendeletalkotás a hivatali helyiségen kívül és hivatali munkaidőn kívül történő házasságkötés szabályairól és díjairól E – 98</w:t>
      </w:r>
    </w:p>
    <w:p w:rsidR="005F72CB" w:rsidRPr="005F72CB" w:rsidRDefault="005F72CB" w:rsidP="005F72CB">
      <w:pPr>
        <w:ind w:left="426" w:hanging="361"/>
        <w:contextualSpacing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Előadó: Grégerné Papp Ildikó osztályvezető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ÜB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/>
          <w:bCs/>
        </w:rPr>
      </w:pPr>
      <w:r w:rsidRPr="005F72CB">
        <w:rPr>
          <w:rFonts w:ascii="Arial" w:hAnsi="Arial" w:cs="Arial"/>
          <w:b/>
          <w:bCs/>
        </w:rPr>
        <w:t>Nagykovácsi Nagyközség területén súlykorlátozáshoz kötött behajtás rendjéről szóló 16/2016. (IX. 23.) számú rendelet módosítása E – 97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F72CB">
        <w:rPr>
          <w:rFonts w:ascii="Arial" w:hAnsi="Arial" w:cs="Arial"/>
          <w:bCs/>
        </w:rPr>
        <w:t>Előadó: Grégerné Papp Ildikó osztályvezető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ÜB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/>
          <w:bCs/>
        </w:rPr>
      </w:pPr>
      <w:r w:rsidRPr="005F72CB">
        <w:rPr>
          <w:rFonts w:ascii="Arial" w:hAnsi="Arial" w:cs="Arial"/>
          <w:b/>
          <w:bCs/>
        </w:rPr>
        <w:t>Döntés Nagykovácsi Nagyközség Önkormányzat Képviselő-testületének a gyermekintézményekben fizetendő étkezési térítési díjakról szóló</w:t>
      </w:r>
      <w:r w:rsidRPr="005F72CB">
        <w:rPr>
          <w:rFonts w:ascii="Arial" w:hAnsi="Arial" w:cs="Arial"/>
          <w:b/>
        </w:rPr>
        <w:t xml:space="preserve"> </w:t>
      </w:r>
      <w:r w:rsidRPr="005F72CB">
        <w:rPr>
          <w:rFonts w:ascii="Arial" w:hAnsi="Arial" w:cs="Arial"/>
          <w:b/>
          <w:bCs/>
        </w:rPr>
        <w:t>önkormányzati rendeletéről E – 100</w:t>
      </w:r>
    </w:p>
    <w:p w:rsidR="005F72CB" w:rsidRPr="005F72CB" w:rsidRDefault="005F72CB" w:rsidP="005F72CB">
      <w:pPr>
        <w:ind w:left="426" w:hanging="361"/>
        <w:contextualSpacing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F72CB">
        <w:rPr>
          <w:rFonts w:ascii="Arial" w:hAnsi="Arial" w:cs="Arial"/>
          <w:bCs/>
        </w:rPr>
        <w:t>Előadó: Perlaki Zoltán pénzügyi osztályvezető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PB, ÜB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/>
        </w:rPr>
        <w:t>Döntés a 91/2017. (VI. 13.) számú határozat módosításáról E – 109</w:t>
      </w:r>
    </w:p>
    <w:p w:rsidR="005F72CB" w:rsidRPr="005F72CB" w:rsidRDefault="005F72CB" w:rsidP="005F72CB">
      <w:pPr>
        <w:ind w:left="62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firstLine="65"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Előadó: dr. Halmosi-Rokaj Odett aljegyző</w:t>
      </w:r>
    </w:p>
    <w:p w:rsidR="005F72CB" w:rsidRPr="005F72CB" w:rsidRDefault="005F72CB" w:rsidP="005F72CB">
      <w:pPr>
        <w:ind w:firstLine="65"/>
        <w:rPr>
          <w:rFonts w:ascii="Arial" w:hAnsi="Arial" w:cs="Arial"/>
          <w:bCs/>
          <w:u w:val="single"/>
        </w:rPr>
      </w:pPr>
      <w:r w:rsidRPr="005F72CB">
        <w:rPr>
          <w:rFonts w:ascii="Arial" w:hAnsi="Arial" w:cs="Arial"/>
          <w:bCs/>
          <w:u w:val="single"/>
        </w:rPr>
        <w:t>Tárgyalja: PB, ÜB</w:t>
      </w:r>
    </w:p>
    <w:p w:rsidR="005F72CB" w:rsidRPr="005F72CB" w:rsidRDefault="005F72CB" w:rsidP="005F72CB">
      <w:pPr>
        <w:ind w:firstLine="65"/>
        <w:rPr>
          <w:rFonts w:ascii="Arial" w:hAnsi="Arial" w:cs="Arial"/>
          <w:bCs/>
          <w:u w:val="single"/>
        </w:rPr>
      </w:pPr>
    </w:p>
    <w:p w:rsidR="005F72CB" w:rsidRPr="005F72CB" w:rsidRDefault="005F72CB" w:rsidP="005F72CB">
      <w:pPr>
        <w:jc w:val="both"/>
        <w:rPr>
          <w:rFonts w:ascii="Arial" w:hAnsi="Arial" w:cs="Arial"/>
          <w:b/>
          <w:i/>
          <w:u w:val="single"/>
        </w:rPr>
      </w:pPr>
    </w:p>
    <w:p w:rsidR="005F72CB" w:rsidRPr="005F72CB" w:rsidRDefault="005F72CB" w:rsidP="005F72CB">
      <w:pPr>
        <w:jc w:val="both"/>
        <w:rPr>
          <w:rFonts w:ascii="Arial" w:hAnsi="Arial" w:cs="Arial"/>
          <w:b/>
          <w:i/>
          <w:u w:val="single"/>
        </w:rPr>
      </w:pPr>
      <w:r w:rsidRPr="005F72CB">
        <w:rPr>
          <w:rFonts w:ascii="Arial" w:hAnsi="Arial" w:cs="Arial"/>
          <w:b/>
          <w:i/>
          <w:u w:val="single"/>
        </w:rPr>
        <w:t>Zárt ülés:</w:t>
      </w:r>
    </w:p>
    <w:p w:rsidR="005F72CB" w:rsidRPr="005F72CB" w:rsidRDefault="005F72CB" w:rsidP="005F72CB">
      <w:pPr>
        <w:ind w:firstLine="65"/>
        <w:rPr>
          <w:rFonts w:ascii="Arial" w:hAnsi="Arial" w:cs="Arial"/>
          <w:bCs/>
          <w:u w:val="single"/>
        </w:rPr>
      </w:pP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5F72CB" w:rsidRPr="005F72CB" w:rsidRDefault="005F72CB" w:rsidP="005F72CB">
      <w:pPr>
        <w:numPr>
          <w:ilvl w:val="0"/>
          <w:numId w:val="25"/>
        </w:numPr>
        <w:ind w:left="62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/>
        </w:rPr>
        <w:t>Döntés ügyvédi megbízási szerződés jóváhagyásáról</w:t>
      </w:r>
      <w:r w:rsidRPr="005F72CB">
        <w:rPr>
          <w:rFonts w:ascii="Arial" w:hAnsi="Arial" w:cs="Arial"/>
          <w:b/>
          <w:bCs/>
        </w:rPr>
        <w:t xml:space="preserve"> E – 110</w:t>
      </w:r>
    </w:p>
    <w:p w:rsidR="005F72CB" w:rsidRPr="005F72CB" w:rsidRDefault="005F72CB" w:rsidP="005F72CB">
      <w:pPr>
        <w:ind w:left="426" w:hanging="361"/>
        <w:contextualSpacing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Előterjesztő: Kiszelné Mohos Katalin polgármester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5F72CB">
        <w:rPr>
          <w:rFonts w:ascii="Arial" w:hAnsi="Arial" w:cs="Arial"/>
          <w:bCs/>
        </w:rPr>
        <w:t>Előadó: dr. Halmosi-Rokaj Odett aljegyző</w:t>
      </w:r>
    </w:p>
    <w:p w:rsidR="005F72CB" w:rsidRPr="005F72CB" w:rsidRDefault="005F72CB" w:rsidP="005F72CB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F72CB">
        <w:rPr>
          <w:rFonts w:ascii="Arial" w:hAnsi="Arial" w:cs="Arial"/>
          <w:u w:val="single"/>
        </w:rPr>
        <w:t>Tárgyalja: PB, ÜB</w:t>
      </w:r>
    </w:p>
    <w:p w:rsidR="005F72CB" w:rsidRPr="005F72CB" w:rsidRDefault="005F72CB" w:rsidP="005F72CB">
      <w:pPr>
        <w:ind w:left="426"/>
        <w:contextualSpacing/>
        <w:jc w:val="both"/>
        <w:rPr>
          <w:rFonts w:ascii="Arial" w:hAnsi="Arial" w:cs="Arial"/>
          <w:b/>
        </w:rPr>
      </w:pP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F035B0">
        <w:rPr>
          <w:rFonts w:ascii="Arial" w:hAnsi="Arial" w:cs="Arial"/>
        </w:rPr>
        <w:t>szeptember 14</w:t>
      </w:r>
      <w:r w:rsidR="00E906EA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5E4E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23"/>
  </w:num>
  <w:num w:numId="10">
    <w:abstractNumId w:val="10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7"/>
  </w:num>
  <w:num w:numId="18">
    <w:abstractNumId w:val="18"/>
  </w:num>
  <w:num w:numId="19">
    <w:abstractNumId w:val="11"/>
  </w:num>
  <w:num w:numId="20">
    <w:abstractNumId w:val="14"/>
  </w:num>
  <w:num w:numId="21">
    <w:abstractNumId w:val="20"/>
  </w:num>
  <w:num w:numId="22">
    <w:abstractNumId w:val="6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21A5A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2017-09-14T07:12:00Z</dcterms:created>
  <dcterms:modified xsi:type="dcterms:W3CDTF">2017-09-14T09:24:00Z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