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5C" w:rsidRPr="00F14BCF" w:rsidRDefault="00E32A5C" w:rsidP="004614BE">
      <w:pPr>
        <w:jc w:val="center"/>
        <w:rPr>
          <w:rFonts w:ascii="Arial" w:hAnsi="Arial" w:cs="Arial"/>
          <w:b/>
        </w:rPr>
      </w:pPr>
    </w:p>
    <w:p w:rsidR="000943E3" w:rsidRPr="00F14BCF" w:rsidRDefault="000943E3" w:rsidP="004614BE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ELŐTERJESZTÉS KÍSÉRŐLAP</w:t>
      </w:r>
    </w:p>
    <w:p w:rsidR="000943E3" w:rsidRPr="00F14BCF" w:rsidRDefault="000943E3" w:rsidP="004614BE">
      <w:pPr>
        <w:rPr>
          <w:rFonts w:ascii="Arial" w:hAnsi="Arial" w:cs="Arial"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E-szám:</w:t>
      </w:r>
      <w:r w:rsidR="000E555F" w:rsidRPr="00F14BCF">
        <w:rPr>
          <w:rFonts w:ascii="Arial" w:hAnsi="Arial" w:cs="Arial"/>
          <w:b/>
        </w:rPr>
        <w:t xml:space="preserve"> 120</w:t>
      </w:r>
      <w:r w:rsidR="004614BE" w:rsidRPr="00F14BCF">
        <w:rPr>
          <w:rFonts w:ascii="Arial" w:hAnsi="Arial" w:cs="Arial"/>
          <w:b/>
        </w:rPr>
        <w:t>/2017</w:t>
      </w:r>
      <w:r w:rsidR="005F1AB6" w:rsidRPr="00F14BCF">
        <w:rPr>
          <w:rFonts w:ascii="Arial" w:hAnsi="Arial" w:cs="Arial"/>
          <w:b/>
        </w:rPr>
        <w:t>.</w:t>
      </w:r>
    </w:p>
    <w:p w:rsidR="000943E3" w:rsidRPr="00F14BCF" w:rsidRDefault="000943E3" w:rsidP="004614BE">
      <w:pPr>
        <w:rPr>
          <w:rFonts w:ascii="Arial" w:hAnsi="Arial" w:cs="Arial"/>
          <w:b/>
        </w:rPr>
      </w:pPr>
    </w:p>
    <w:p w:rsidR="000943E3" w:rsidRPr="00F14BCF" w:rsidRDefault="00CF49F6" w:rsidP="00461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  <w:u w:val="single"/>
        </w:rPr>
        <w:t>Tárgy:</w:t>
      </w:r>
      <w:r w:rsidRPr="00F14BCF">
        <w:rPr>
          <w:rFonts w:ascii="Arial" w:hAnsi="Arial" w:cs="Arial"/>
          <w:b/>
        </w:rPr>
        <w:t xml:space="preserve"> </w:t>
      </w:r>
      <w:bookmarkStart w:id="0" w:name="_Hlk495475456"/>
      <w:r w:rsidR="005B7BDC" w:rsidRPr="00F14BCF">
        <w:rPr>
          <w:rFonts w:ascii="Arial" w:hAnsi="Arial" w:cs="Arial"/>
          <w:b/>
        </w:rPr>
        <w:t>A környezetvédelemről szóló rendelet megalkotása</w:t>
      </w:r>
    </w:p>
    <w:p w:rsidR="000943E3" w:rsidRPr="00F14BCF" w:rsidRDefault="000943E3" w:rsidP="004614BE">
      <w:pPr>
        <w:jc w:val="both"/>
        <w:rPr>
          <w:rFonts w:ascii="Arial" w:hAnsi="Arial" w:cs="Arial"/>
          <w:b/>
        </w:rPr>
      </w:pPr>
    </w:p>
    <w:bookmarkEnd w:id="0"/>
    <w:p w:rsidR="000943E3" w:rsidRPr="00F14BCF" w:rsidRDefault="000943E3" w:rsidP="004614BE">
      <w:pPr>
        <w:rPr>
          <w:rFonts w:ascii="Arial" w:hAnsi="Arial" w:cs="Arial"/>
        </w:rPr>
      </w:pPr>
      <w:r w:rsidRPr="00F14BCF">
        <w:rPr>
          <w:rFonts w:ascii="Arial" w:hAnsi="Arial" w:cs="Arial"/>
          <w:b/>
        </w:rPr>
        <w:t xml:space="preserve">Előterjesztő neve: </w:t>
      </w:r>
      <w:r w:rsidR="00E167B4" w:rsidRPr="00F14BCF">
        <w:rPr>
          <w:rFonts w:ascii="Arial" w:hAnsi="Arial" w:cs="Arial"/>
        </w:rPr>
        <w:t>Kiszelné Mohos Katalin polgármester</w:t>
      </w:r>
    </w:p>
    <w:p w:rsidR="000943E3" w:rsidRPr="00F14BCF" w:rsidRDefault="000943E3" w:rsidP="004614BE">
      <w:pPr>
        <w:rPr>
          <w:rFonts w:ascii="Arial" w:hAnsi="Arial" w:cs="Arial"/>
        </w:rPr>
      </w:pPr>
      <w:r w:rsidRPr="00F14BCF">
        <w:rPr>
          <w:rFonts w:ascii="Arial" w:hAnsi="Arial" w:cs="Arial"/>
          <w:b/>
        </w:rPr>
        <w:t>Előadó neve:</w:t>
      </w:r>
      <w:r w:rsidR="00CF49F6" w:rsidRPr="00F14BCF">
        <w:rPr>
          <w:rFonts w:ascii="Arial" w:hAnsi="Arial" w:cs="Arial"/>
          <w:b/>
        </w:rPr>
        <w:t xml:space="preserve"> </w:t>
      </w:r>
      <w:r w:rsidR="005B7BDC" w:rsidRPr="00F14BCF">
        <w:rPr>
          <w:rFonts w:ascii="Arial" w:hAnsi="Arial" w:cs="Arial"/>
        </w:rPr>
        <w:t>dr. Halmosi-Rokaj Odett aljegyző</w:t>
      </w:r>
    </w:p>
    <w:p w:rsidR="000943E3" w:rsidRPr="00F14BCF" w:rsidRDefault="000943E3" w:rsidP="004614BE">
      <w:pPr>
        <w:rPr>
          <w:rFonts w:ascii="Arial" w:hAnsi="Arial" w:cs="Arial"/>
          <w:b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Az előterjesztés aláírás előtti előzetes ellenőrzése</w:t>
      </w:r>
    </w:p>
    <w:p w:rsidR="000943E3" w:rsidRPr="00F14BCF" w:rsidRDefault="000943E3" w:rsidP="004614BE">
      <w:pPr>
        <w:rPr>
          <w:rFonts w:ascii="Arial" w:hAnsi="Arial" w:cs="Arial"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Vezetői ellenőrzés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- az előterjesztés </w:t>
      </w:r>
      <w:proofErr w:type="spellStart"/>
      <w:r w:rsidRPr="00F14BCF">
        <w:rPr>
          <w:rFonts w:ascii="Arial" w:hAnsi="Arial" w:cs="Arial"/>
        </w:rPr>
        <w:t>tartalmilag</w:t>
      </w:r>
      <w:proofErr w:type="spellEnd"/>
      <w:r w:rsidRPr="00F14BCF">
        <w:rPr>
          <w:rFonts w:ascii="Arial" w:hAnsi="Arial" w:cs="Arial"/>
        </w:rPr>
        <w:t xml:space="preserve"> és </w:t>
      </w:r>
      <w:proofErr w:type="spellStart"/>
      <w:r w:rsidRPr="00F14BCF">
        <w:rPr>
          <w:rFonts w:ascii="Arial" w:hAnsi="Arial" w:cs="Arial"/>
        </w:rPr>
        <w:t>formailag</w:t>
      </w:r>
      <w:proofErr w:type="spellEnd"/>
      <w:r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  <w:i/>
        </w:rPr>
        <w:t>megfelelő – nem megfelelő</w:t>
      </w:r>
    </w:p>
    <w:p w:rsidR="000943E3" w:rsidRPr="00F14BCF" w:rsidRDefault="000943E3" w:rsidP="004614BE">
      <w:pPr>
        <w:rPr>
          <w:rFonts w:ascii="Arial" w:hAnsi="Arial" w:cs="Arial"/>
        </w:rPr>
      </w:pPr>
    </w:p>
    <w:p w:rsidR="000943E3" w:rsidRPr="00F14BCF" w:rsidRDefault="000943E3" w:rsidP="004614BE">
      <w:pPr>
        <w:rPr>
          <w:rFonts w:ascii="Arial" w:hAnsi="Arial" w:cs="Arial"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</w:rPr>
        <w:t xml:space="preserve">                                                                                               </w:t>
      </w:r>
      <w:r w:rsidRPr="00F14BCF">
        <w:rPr>
          <w:rFonts w:ascii="Arial" w:hAnsi="Arial" w:cs="Arial"/>
          <w:b/>
        </w:rPr>
        <w:t>előadó osztályvezetője</w:t>
      </w:r>
    </w:p>
    <w:p w:rsidR="000943E3" w:rsidRPr="00F14BCF" w:rsidRDefault="000943E3" w:rsidP="004614BE">
      <w:pPr>
        <w:rPr>
          <w:rFonts w:ascii="Arial" w:hAnsi="Arial" w:cs="Arial"/>
          <w:b/>
          <w:i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Pénzügyi ellenőrzés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- az előterjesztés </w:t>
      </w:r>
      <w:proofErr w:type="spellStart"/>
      <w:r w:rsidRPr="00F14BCF">
        <w:rPr>
          <w:rFonts w:ascii="Arial" w:hAnsi="Arial" w:cs="Arial"/>
        </w:rPr>
        <w:t>tartalmilag</w:t>
      </w:r>
      <w:proofErr w:type="spellEnd"/>
      <w:r w:rsidRPr="00F14BCF">
        <w:rPr>
          <w:rFonts w:ascii="Arial" w:hAnsi="Arial" w:cs="Arial"/>
        </w:rPr>
        <w:t xml:space="preserve"> és </w:t>
      </w:r>
      <w:proofErr w:type="spellStart"/>
      <w:r w:rsidRPr="00F14BCF">
        <w:rPr>
          <w:rFonts w:ascii="Arial" w:hAnsi="Arial" w:cs="Arial"/>
        </w:rPr>
        <w:t>formailag</w:t>
      </w:r>
      <w:proofErr w:type="spellEnd"/>
      <w:r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  <w:i/>
        </w:rPr>
        <w:t>megfelelő – nem megfelelő</w:t>
      </w:r>
    </w:p>
    <w:p w:rsidR="000943E3" w:rsidRPr="00F14BCF" w:rsidRDefault="000943E3" w:rsidP="004614BE">
      <w:pPr>
        <w:rPr>
          <w:rFonts w:ascii="Arial" w:hAnsi="Arial" w:cs="Arial"/>
          <w:i/>
        </w:rPr>
      </w:pPr>
    </w:p>
    <w:p w:rsidR="000943E3" w:rsidRPr="00F14BCF" w:rsidRDefault="000943E3" w:rsidP="004614BE">
      <w:pPr>
        <w:rPr>
          <w:rFonts w:ascii="Arial" w:hAnsi="Arial" w:cs="Arial"/>
          <w:i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D51EC5" w:rsidRPr="00F14BCF">
        <w:rPr>
          <w:rFonts w:ascii="Arial" w:hAnsi="Arial" w:cs="Arial"/>
          <w:b/>
        </w:rPr>
        <w:t>pénzügyi osztályvezető</w:t>
      </w:r>
    </w:p>
    <w:p w:rsidR="000943E3" w:rsidRPr="00F14BCF" w:rsidRDefault="000943E3" w:rsidP="004614BE">
      <w:pPr>
        <w:rPr>
          <w:rFonts w:ascii="Arial" w:hAnsi="Arial" w:cs="Arial"/>
          <w:b/>
          <w:i/>
        </w:rPr>
      </w:pPr>
    </w:p>
    <w:p w:rsidR="000943E3" w:rsidRPr="00F14BCF" w:rsidRDefault="000943E3" w:rsidP="004614BE">
      <w:pPr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 xml:space="preserve">Törvényességi ellenőrzés </w:t>
      </w:r>
    </w:p>
    <w:p w:rsidR="000943E3" w:rsidRPr="00F14BCF" w:rsidRDefault="000943E3" w:rsidP="004614BE">
      <w:pPr>
        <w:jc w:val="both"/>
        <w:rPr>
          <w:rFonts w:ascii="Arial" w:hAnsi="Arial" w:cs="Arial"/>
          <w:i/>
        </w:rPr>
      </w:pPr>
      <w:r w:rsidRPr="00F14BCF">
        <w:rPr>
          <w:rFonts w:ascii="Arial" w:hAnsi="Arial" w:cs="Arial"/>
        </w:rPr>
        <w:t xml:space="preserve">- az előterjesztés </w:t>
      </w:r>
      <w:proofErr w:type="spellStart"/>
      <w:r w:rsidRPr="00F14BCF">
        <w:rPr>
          <w:rFonts w:ascii="Arial" w:hAnsi="Arial" w:cs="Arial"/>
        </w:rPr>
        <w:t>tartalmilag</w:t>
      </w:r>
      <w:proofErr w:type="spellEnd"/>
      <w:r w:rsidRPr="00F14BCF">
        <w:rPr>
          <w:rFonts w:ascii="Arial" w:hAnsi="Arial" w:cs="Arial"/>
        </w:rPr>
        <w:t xml:space="preserve"> és </w:t>
      </w:r>
      <w:proofErr w:type="spellStart"/>
      <w:r w:rsidRPr="00F14BCF">
        <w:rPr>
          <w:rFonts w:ascii="Arial" w:hAnsi="Arial" w:cs="Arial"/>
        </w:rPr>
        <w:t>formailag</w:t>
      </w:r>
      <w:proofErr w:type="spellEnd"/>
      <w:r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  <w:i/>
        </w:rPr>
        <w:t>megfelelő – nem megfelelő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3E3C66" w:rsidRPr="00F14BCF" w:rsidRDefault="000943E3" w:rsidP="004614BE">
      <w:pPr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Nagykovácsi, 201</w:t>
      </w:r>
      <w:r w:rsidR="00AB2A71" w:rsidRPr="00F14BCF">
        <w:rPr>
          <w:rFonts w:ascii="Arial" w:hAnsi="Arial" w:cs="Arial"/>
          <w:b/>
        </w:rPr>
        <w:t>7. október 1</w:t>
      </w:r>
      <w:r w:rsidR="000E555F" w:rsidRPr="00F14BCF">
        <w:rPr>
          <w:rFonts w:ascii="Arial" w:hAnsi="Arial" w:cs="Arial"/>
          <w:b/>
        </w:rPr>
        <w:t>1</w:t>
      </w:r>
      <w:r w:rsidR="004614BE" w:rsidRPr="00F14BCF">
        <w:rPr>
          <w:rFonts w:ascii="Arial" w:hAnsi="Arial" w:cs="Arial"/>
          <w:b/>
        </w:rPr>
        <w:t>.</w:t>
      </w:r>
    </w:p>
    <w:p w:rsidR="003E3C66" w:rsidRPr="00F14BCF" w:rsidRDefault="003E3C66" w:rsidP="004614BE">
      <w:pPr>
        <w:jc w:val="both"/>
        <w:rPr>
          <w:rFonts w:ascii="Arial" w:hAnsi="Arial" w:cs="Arial"/>
          <w:b/>
        </w:rPr>
      </w:pPr>
    </w:p>
    <w:p w:rsidR="003E3C66" w:rsidRPr="00F14BCF" w:rsidRDefault="003E3C66" w:rsidP="004614BE">
      <w:pPr>
        <w:jc w:val="both"/>
        <w:rPr>
          <w:rFonts w:ascii="Arial" w:hAnsi="Arial" w:cs="Arial"/>
          <w:b/>
        </w:rPr>
      </w:pPr>
    </w:p>
    <w:p w:rsidR="000943E3" w:rsidRPr="00F14BCF" w:rsidRDefault="00D51EC5" w:rsidP="004614BE">
      <w:pPr>
        <w:ind w:left="5664" w:firstLine="708"/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j</w:t>
      </w:r>
      <w:r w:rsidR="000943E3" w:rsidRPr="00F14BCF">
        <w:rPr>
          <w:rFonts w:ascii="Arial" w:hAnsi="Arial" w:cs="Arial"/>
          <w:b/>
        </w:rPr>
        <w:t>egyző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  <w:b/>
          <w:i/>
        </w:rPr>
      </w:pPr>
      <w:r w:rsidRPr="00F14BCF">
        <w:rPr>
          <w:rFonts w:ascii="Arial" w:hAnsi="Arial" w:cs="Arial"/>
          <w:b/>
          <w:i/>
        </w:rPr>
        <w:t>Az előterjesztés kiküldhető – nem küldhető ki.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Nagykovácsi,</w:t>
      </w:r>
      <w:r w:rsidR="00690140" w:rsidRPr="00F14BCF">
        <w:rPr>
          <w:rFonts w:ascii="Arial" w:hAnsi="Arial" w:cs="Arial"/>
          <w:b/>
        </w:rPr>
        <w:t xml:space="preserve"> 201</w:t>
      </w:r>
      <w:r w:rsidR="004614BE" w:rsidRPr="00F14BCF">
        <w:rPr>
          <w:rFonts w:ascii="Arial" w:hAnsi="Arial" w:cs="Arial"/>
          <w:b/>
        </w:rPr>
        <w:t>7</w:t>
      </w:r>
      <w:r w:rsidR="00690140" w:rsidRPr="00F14BCF">
        <w:rPr>
          <w:rFonts w:ascii="Arial" w:hAnsi="Arial" w:cs="Arial"/>
          <w:b/>
        </w:rPr>
        <w:t xml:space="preserve">. </w:t>
      </w:r>
      <w:r w:rsidR="00AB2A71" w:rsidRPr="00F14BCF">
        <w:rPr>
          <w:rFonts w:ascii="Arial" w:hAnsi="Arial" w:cs="Arial"/>
          <w:b/>
        </w:rPr>
        <w:t>október 1</w:t>
      </w:r>
      <w:r w:rsidR="000E555F" w:rsidRPr="00F14BCF">
        <w:rPr>
          <w:rFonts w:ascii="Arial" w:hAnsi="Arial" w:cs="Arial"/>
          <w:b/>
        </w:rPr>
        <w:t>1</w:t>
      </w:r>
      <w:r w:rsidR="004614BE" w:rsidRPr="00F14BCF">
        <w:rPr>
          <w:rFonts w:ascii="Arial" w:hAnsi="Arial" w:cs="Arial"/>
          <w:b/>
        </w:rPr>
        <w:t>.</w:t>
      </w: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</w:rPr>
      </w:pPr>
    </w:p>
    <w:p w:rsidR="000943E3" w:rsidRPr="00F14BCF" w:rsidRDefault="000943E3" w:rsidP="004614BE">
      <w:pPr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Pr="00F14BCF">
        <w:rPr>
          <w:rFonts w:ascii="Arial" w:hAnsi="Arial" w:cs="Arial"/>
          <w:b/>
        </w:rPr>
        <w:tab/>
      </w:r>
      <w:r w:rsidR="00D51EC5" w:rsidRPr="00F14BCF">
        <w:rPr>
          <w:rFonts w:ascii="Arial" w:hAnsi="Arial" w:cs="Arial"/>
          <w:b/>
        </w:rPr>
        <w:t>p</w:t>
      </w:r>
      <w:r w:rsidRPr="00F14BCF">
        <w:rPr>
          <w:rFonts w:ascii="Arial" w:hAnsi="Arial" w:cs="Arial"/>
          <w:b/>
        </w:rPr>
        <w:t>olgármester</w:t>
      </w:r>
    </w:p>
    <w:p w:rsidR="000943E3" w:rsidRPr="00F14B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br w:type="page"/>
      </w:r>
      <w:r w:rsidRPr="00F14BCF">
        <w:rPr>
          <w:rFonts w:ascii="Arial" w:hAnsi="Arial" w:cs="Arial"/>
          <w:b/>
        </w:rPr>
        <w:lastRenderedPageBreak/>
        <w:t>Tisztelt Képviselő-testület!</w:t>
      </w:r>
    </w:p>
    <w:p w:rsidR="000943E3" w:rsidRPr="00F14B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</w:p>
    <w:p w:rsidR="005B7BDC" w:rsidRPr="00F14BCF" w:rsidRDefault="005B7BDC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környezetvédelem helyi szabályozását a több mint 15 évvel ezelőtt megalkotott 3/2002.(II.14.) önkormányzati rendelet jelenti.</w:t>
      </w:r>
    </w:p>
    <w:p w:rsidR="005B7BDC" w:rsidRPr="00F14BCF" w:rsidRDefault="005B7BDC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hivatkozott rendeletnek az elmúlt 15 é</w:t>
      </w:r>
      <w:r w:rsidR="006434AD" w:rsidRPr="00F14BCF">
        <w:rPr>
          <w:rFonts w:ascii="Arial" w:hAnsi="Arial" w:cs="Arial"/>
        </w:rPr>
        <w:t>vben több módosítása volt, mely</w:t>
      </w:r>
      <w:r w:rsidRPr="00F14BCF">
        <w:rPr>
          <w:rFonts w:ascii="Arial" w:hAnsi="Arial" w:cs="Arial"/>
        </w:rPr>
        <w:t>ek következtében a jogalkalmazók számára nehezen átlátható, joghézagokkal tarkított joganyaggá vált.</w:t>
      </w:r>
    </w:p>
    <w:p w:rsidR="00DC6094" w:rsidRPr="00F14BCF" w:rsidRDefault="00DC6094" w:rsidP="005B7BDC">
      <w:pPr>
        <w:jc w:val="both"/>
        <w:rPr>
          <w:rFonts w:ascii="Arial" w:hAnsi="Arial" w:cs="Arial"/>
        </w:rPr>
      </w:pPr>
    </w:p>
    <w:p w:rsidR="005B7BDC" w:rsidRPr="00F14BCF" w:rsidRDefault="005B7BDC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fentiek alapján merült fel az igény egy egységes, valamennyi szabályozni kívánt területet tartalmazó jogszabály iránt.</w:t>
      </w:r>
    </w:p>
    <w:p w:rsidR="005B7BDC" w:rsidRPr="00F14BCF" w:rsidRDefault="00F63FEB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 rendelet megalkotására a környezet védelmének általános szabályairól szóló 1995. évi LIII. törvény </w:t>
      </w:r>
      <w:r w:rsidR="00E32A5C" w:rsidRPr="00F14BCF">
        <w:rPr>
          <w:rFonts w:ascii="Arial" w:hAnsi="Arial" w:cs="Arial"/>
        </w:rPr>
        <w:t>(</w:t>
      </w:r>
      <w:r w:rsidR="007357C9" w:rsidRPr="00F14BCF">
        <w:rPr>
          <w:rFonts w:ascii="Arial" w:hAnsi="Arial" w:cs="Arial"/>
        </w:rPr>
        <w:t xml:space="preserve">továbbiakban: Ktv.) </w:t>
      </w:r>
      <w:r w:rsidRPr="00F14BCF">
        <w:rPr>
          <w:rFonts w:ascii="Arial" w:hAnsi="Arial" w:cs="Arial"/>
        </w:rPr>
        <w:t xml:space="preserve">46.§ (1) </w:t>
      </w:r>
      <w:proofErr w:type="spellStart"/>
      <w:r w:rsidRPr="00F14BCF">
        <w:rPr>
          <w:rFonts w:ascii="Arial" w:hAnsi="Arial" w:cs="Arial"/>
        </w:rPr>
        <w:t>bek</w:t>
      </w:r>
      <w:proofErr w:type="spellEnd"/>
      <w:r w:rsidRPr="00F14BCF">
        <w:rPr>
          <w:rFonts w:ascii="Arial" w:hAnsi="Arial" w:cs="Arial"/>
        </w:rPr>
        <w:t>. c) pontjában kapott felhatalmazás alapján került sor, valami</w:t>
      </w:r>
      <w:r w:rsidR="004B4101" w:rsidRPr="00F14BCF">
        <w:rPr>
          <w:rFonts w:ascii="Arial" w:hAnsi="Arial" w:cs="Arial"/>
        </w:rPr>
        <w:t>n</w:t>
      </w:r>
      <w:r w:rsidRPr="00F14BCF">
        <w:rPr>
          <w:rFonts w:ascii="Arial" w:hAnsi="Arial" w:cs="Arial"/>
        </w:rPr>
        <w:t xml:space="preserve">t ezen jogszabály előírásait követve kerültek megalkotásra a háztartási tevékenységgel okozott légszennyezés, a víz- és földvédelem, a zajvédelem, közterület-védelem és növényvédelem helyi rendelkezései. </w:t>
      </w:r>
    </w:p>
    <w:p w:rsidR="00DC6094" w:rsidRPr="00F14BCF" w:rsidRDefault="00DC6094" w:rsidP="005B7BDC">
      <w:pPr>
        <w:jc w:val="both"/>
        <w:rPr>
          <w:rFonts w:ascii="Arial" w:hAnsi="Arial" w:cs="Arial"/>
        </w:rPr>
      </w:pPr>
    </w:p>
    <w:p w:rsidR="00F63FEB" w:rsidRPr="00F14BCF" w:rsidRDefault="00F63FEB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Az egyes rendelkez</w:t>
      </w:r>
      <w:r w:rsidR="00F14BCF" w:rsidRPr="00F14BCF">
        <w:rPr>
          <w:rFonts w:ascii="Arial" w:hAnsi="Arial" w:cs="Arial"/>
        </w:rPr>
        <w:t>ések megalkotása során alapul szolgálta</w:t>
      </w:r>
      <w:r w:rsidRPr="00F14BCF">
        <w:rPr>
          <w:rFonts w:ascii="Arial" w:hAnsi="Arial" w:cs="Arial"/>
        </w:rPr>
        <w:t xml:space="preserve">k </w:t>
      </w:r>
      <w:r w:rsidR="00F14BCF" w:rsidRPr="00F14BCF">
        <w:rPr>
          <w:rFonts w:ascii="Arial" w:hAnsi="Arial" w:cs="Arial"/>
        </w:rPr>
        <w:t>azon szabályok</w:t>
      </w:r>
      <w:r w:rsidR="00DC6094" w:rsidRPr="00F14BCF">
        <w:rPr>
          <w:rFonts w:ascii="Arial" w:hAnsi="Arial" w:cs="Arial"/>
        </w:rPr>
        <w:t>, amelyek a mindennapi együttélés során a lakosság számára már ismertek, kiegészítve olyan részletszabályokkal, amelyek az eddig nem egyértelműen megítélhető élethelyzetekben is iránymutatást adnak.</w:t>
      </w:r>
    </w:p>
    <w:p w:rsidR="00DC6094" w:rsidRPr="00F14BCF" w:rsidRDefault="00DC6094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rendelet előírásait megszegőkkel szemben a közösségi együttélés alapvető szabályairól és azok megsértésének jogkövetkezményeiről</w:t>
      </w:r>
      <w:r w:rsidR="00E32A5C" w:rsidRPr="00F14BCF">
        <w:rPr>
          <w:rFonts w:ascii="Arial" w:hAnsi="Arial" w:cs="Arial"/>
        </w:rPr>
        <w:t xml:space="preserve"> szóló 7/2017. (</w:t>
      </w:r>
      <w:r w:rsidRPr="00F14BCF">
        <w:rPr>
          <w:rFonts w:ascii="Arial" w:hAnsi="Arial" w:cs="Arial"/>
        </w:rPr>
        <w:t>IV.</w:t>
      </w:r>
      <w:r w:rsidR="00E32A5C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28.) önkormányzati rendelet</w:t>
      </w:r>
      <w:r w:rsidR="007357C9" w:rsidRPr="00F14BCF">
        <w:rPr>
          <w:rFonts w:ascii="Arial" w:hAnsi="Arial" w:cs="Arial"/>
        </w:rPr>
        <w:t xml:space="preserve"> alapján közigazgatási bírság szabható ki.</w:t>
      </w:r>
    </w:p>
    <w:p w:rsidR="007357C9" w:rsidRPr="00F14BCF" w:rsidRDefault="007357C9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rendelet</w:t>
      </w:r>
      <w:r w:rsidR="000B3CAA" w:rsidRPr="00F14BCF">
        <w:rPr>
          <w:rFonts w:ascii="Arial" w:hAnsi="Arial" w:cs="Arial"/>
        </w:rPr>
        <w:t>-</w:t>
      </w:r>
      <w:r w:rsidRPr="00F14BCF">
        <w:rPr>
          <w:rFonts w:ascii="Arial" w:hAnsi="Arial" w:cs="Arial"/>
        </w:rPr>
        <w:t xml:space="preserve">tervezetet a </w:t>
      </w:r>
      <w:r w:rsidR="000B3CAA" w:rsidRPr="00F14BCF">
        <w:rPr>
          <w:rFonts w:ascii="Arial" w:hAnsi="Arial" w:cs="Arial"/>
        </w:rPr>
        <w:t>Ktv. 48.§ (3) bekezdése</w:t>
      </w:r>
      <w:r w:rsidRPr="00F14BCF">
        <w:rPr>
          <w:rFonts w:ascii="Arial" w:hAnsi="Arial" w:cs="Arial"/>
        </w:rPr>
        <w:t xml:space="preserve"> alapján </w:t>
      </w:r>
      <w:r w:rsidR="000B3CAA" w:rsidRPr="00F14BCF">
        <w:rPr>
          <w:rFonts w:ascii="Arial" w:hAnsi="Arial" w:cs="Arial"/>
        </w:rPr>
        <w:t>véleménye</w:t>
      </w:r>
      <w:r w:rsidR="00700D34" w:rsidRPr="00F14BCF">
        <w:rPr>
          <w:rFonts w:ascii="Arial" w:hAnsi="Arial" w:cs="Arial"/>
        </w:rPr>
        <w:t>zés érdekében megküldtük</w:t>
      </w:r>
      <w:r w:rsidR="000B3CAA" w:rsidRPr="00F14BCF">
        <w:rPr>
          <w:rFonts w:ascii="Arial" w:hAnsi="Arial" w:cs="Arial"/>
        </w:rPr>
        <w:t xml:space="preserve"> az Érdi Járási Hivatal Környezetvédelm</w:t>
      </w:r>
      <w:r w:rsidR="00700D34" w:rsidRPr="00F14BCF">
        <w:rPr>
          <w:rFonts w:ascii="Arial" w:hAnsi="Arial" w:cs="Arial"/>
        </w:rPr>
        <w:t>i és Természetvédelmi Főosztályának.</w:t>
      </w:r>
      <w:r w:rsidR="000B3CAA" w:rsidRPr="00F14BCF">
        <w:rPr>
          <w:rFonts w:ascii="Arial" w:hAnsi="Arial" w:cs="Arial"/>
        </w:rPr>
        <w:t xml:space="preserve"> A Járási Hivatal – a javasolt módosítások átvezetés</w:t>
      </w:r>
      <w:r w:rsidR="004B4101" w:rsidRPr="00F14BCF">
        <w:rPr>
          <w:rFonts w:ascii="Arial" w:hAnsi="Arial" w:cs="Arial"/>
        </w:rPr>
        <w:t>e</w:t>
      </w:r>
      <w:r w:rsidR="000B3CAA" w:rsidRPr="00F14BCF">
        <w:rPr>
          <w:rFonts w:ascii="Arial" w:hAnsi="Arial" w:cs="Arial"/>
        </w:rPr>
        <w:t xml:space="preserve"> mellett – a rendelet-tervezet</w:t>
      </w:r>
      <w:r w:rsidR="004B4101" w:rsidRPr="00F14BCF">
        <w:rPr>
          <w:rFonts w:ascii="Arial" w:hAnsi="Arial" w:cs="Arial"/>
        </w:rPr>
        <w:t>et</w:t>
      </w:r>
      <w:r w:rsidR="000B3CAA" w:rsidRPr="00F14BCF">
        <w:rPr>
          <w:rFonts w:ascii="Arial" w:hAnsi="Arial" w:cs="Arial"/>
        </w:rPr>
        <w:t xml:space="preserve"> szakmai szempontból elfogadásra j</w:t>
      </w:r>
      <w:r w:rsidR="00700D34" w:rsidRPr="00F14BCF">
        <w:rPr>
          <w:rFonts w:ascii="Arial" w:hAnsi="Arial" w:cs="Arial"/>
        </w:rPr>
        <w:t>avasolja. A</w:t>
      </w:r>
      <w:r w:rsidR="000B3CAA" w:rsidRPr="00F14BCF">
        <w:rPr>
          <w:rFonts w:ascii="Arial" w:hAnsi="Arial" w:cs="Arial"/>
        </w:rPr>
        <w:t xml:space="preserve"> javasolt módosítások dőlt betűvel szerepelnek a rendelet</w:t>
      </w:r>
      <w:r w:rsidR="00700D34" w:rsidRPr="00F14BCF">
        <w:rPr>
          <w:rFonts w:ascii="Arial" w:hAnsi="Arial" w:cs="Arial"/>
        </w:rPr>
        <w:t>-</w:t>
      </w:r>
      <w:r w:rsidR="000B3CAA" w:rsidRPr="00F14BCF">
        <w:rPr>
          <w:rFonts w:ascii="Arial" w:hAnsi="Arial" w:cs="Arial"/>
        </w:rPr>
        <w:t>tervezetben.</w:t>
      </w:r>
    </w:p>
    <w:p w:rsidR="00AB2A71" w:rsidRPr="00F14BCF" w:rsidRDefault="00AB2A71" w:rsidP="005B7BDC">
      <w:pPr>
        <w:jc w:val="both"/>
        <w:rPr>
          <w:rFonts w:ascii="Arial" w:hAnsi="Arial" w:cs="Arial"/>
        </w:rPr>
      </w:pPr>
    </w:p>
    <w:p w:rsidR="00AB2A71" w:rsidRPr="00F14BCF" w:rsidRDefault="00AB2A71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rendelet-tervezet</w:t>
      </w:r>
      <w:r w:rsidR="002D420E" w:rsidRPr="00F14BCF">
        <w:rPr>
          <w:rFonts w:ascii="Arial" w:hAnsi="Arial" w:cs="Arial"/>
        </w:rPr>
        <w:t xml:space="preserve">et </w:t>
      </w:r>
      <w:r w:rsidR="00E150CA" w:rsidRPr="00F14BCF">
        <w:rPr>
          <w:rFonts w:ascii="Arial" w:hAnsi="Arial" w:cs="Arial"/>
        </w:rPr>
        <w:t>a</w:t>
      </w:r>
      <w:r w:rsidR="002D420E" w:rsidRPr="00F14BCF">
        <w:rPr>
          <w:rFonts w:ascii="Arial" w:hAnsi="Arial" w:cs="Arial"/>
        </w:rPr>
        <w:t>z Ügyrendi Bizottság a 2017. szeptember 20</w:t>
      </w:r>
      <w:r w:rsidR="00E150CA" w:rsidRPr="00F14BCF">
        <w:rPr>
          <w:rFonts w:ascii="Arial" w:hAnsi="Arial" w:cs="Arial"/>
        </w:rPr>
        <w:t>-i ülésén tárgyalta</w:t>
      </w:r>
      <w:r w:rsidR="005D57DE" w:rsidRPr="00F14BCF">
        <w:rPr>
          <w:rFonts w:ascii="Arial" w:hAnsi="Arial" w:cs="Arial"/>
        </w:rPr>
        <w:t xml:space="preserve"> és módosítás, </w:t>
      </w:r>
      <w:r w:rsidR="002D420E" w:rsidRPr="00F14BCF">
        <w:rPr>
          <w:rFonts w:ascii="Arial" w:hAnsi="Arial" w:cs="Arial"/>
        </w:rPr>
        <w:t>valamint újra-</w:t>
      </w:r>
      <w:r w:rsidR="004B4101" w:rsidRPr="00F14BCF">
        <w:rPr>
          <w:rFonts w:ascii="Arial" w:hAnsi="Arial" w:cs="Arial"/>
        </w:rPr>
        <w:t>gondolás érdekében elhalasztásra javasolta</w:t>
      </w:r>
      <w:r w:rsidR="002D420E" w:rsidRPr="00F14BCF">
        <w:rPr>
          <w:rFonts w:ascii="Arial" w:hAnsi="Arial" w:cs="Arial"/>
        </w:rPr>
        <w:t>.</w:t>
      </w:r>
      <w:r w:rsidR="00052820" w:rsidRPr="00F14BCF">
        <w:rPr>
          <w:rFonts w:ascii="Arial" w:hAnsi="Arial" w:cs="Arial"/>
        </w:rPr>
        <w:t xml:space="preserve"> Kifejtendő</w:t>
      </w:r>
      <w:r w:rsidR="00AF2533" w:rsidRPr="00F14BCF">
        <w:rPr>
          <w:rFonts w:ascii="Arial" w:hAnsi="Arial" w:cs="Arial"/>
        </w:rPr>
        <w:t xml:space="preserve"> kérdésként a magántulajdon előtti közterületi rész tisztántartása került megjelölésre.</w:t>
      </w:r>
    </w:p>
    <w:p w:rsidR="00AF2533" w:rsidRPr="00F14BCF" w:rsidRDefault="00AF2533" w:rsidP="005B7BDC">
      <w:pPr>
        <w:jc w:val="both"/>
        <w:rPr>
          <w:rFonts w:ascii="Arial" w:hAnsi="Arial" w:cs="Arial"/>
        </w:rPr>
      </w:pPr>
    </w:p>
    <w:p w:rsidR="00AF2533" w:rsidRPr="00F14BCF" w:rsidRDefault="00AF2533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 közterületi rész tisztántartásának egyértelműsítése érdekében áttekintettük a környező települések közterületi </w:t>
      </w:r>
      <w:r w:rsidR="003F1408" w:rsidRPr="00F14BCF">
        <w:rPr>
          <w:rFonts w:ascii="Arial" w:hAnsi="Arial" w:cs="Arial"/>
        </w:rPr>
        <w:t>részre vonatkozó szabályozását.</w:t>
      </w:r>
    </w:p>
    <w:p w:rsidR="0098166D" w:rsidRPr="00F14BCF" w:rsidRDefault="003F1408" w:rsidP="0098166D">
      <w:pPr>
        <w:jc w:val="both"/>
        <w:rPr>
          <w:rFonts w:ascii="Arial" w:hAnsi="Arial" w:cs="Arial"/>
          <w:i/>
          <w:sz w:val="22"/>
          <w:szCs w:val="22"/>
        </w:rPr>
      </w:pPr>
      <w:r w:rsidRPr="00F14BCF">
        <w:rPr>
          <w:rFonts w:ascii="Arial" w:hAnsi="Arial" w:cs="Arial"/>
        </w:rPr>
        <w:t>Az áttekintésből</w:t>
      </w:r>
      <w:r w:rsidR="00AF2533" w:rsidRPr="00F14BCF">
        <w:rPr>
          <w:rFonts w:ascii="Arial" w:hAnsi="Arial" w:cs="Arial"/>
        </w:rPr>
        <w:t xml:space="preserve"> megállapítható, hogy </w:t>
      </w:r>
      <w:r w:rsidR="00447CEF" w:rsidRPr="00F14BCF">
        <w:rPr>
          <w:rFonts w:ascii="Arial" w:hAnsi="Arial" w:cs="Arial"/>
        </w:rPr>
        <w:t>a szabályozások a tisztántartandó közterületi rész tekintetében mennyiségi korlátokat nem tartalmaznak, inkább annak határait jelölik ki pontosan.</w:t>
      </w:r>
      <w:r w:rsidRPr="00F14BCF">
        <w:rPr>
          <w:rFonts w:ascii="Arial" w:hAnsi="Arial" w:cs="Arial"/>
        </w:rPr>
        <w:t xml:space="preserve"> </w:t>
      </w:r>
    </w:p>
    <w:p w:rsidR="00447CEF" w:rsidRPr="00F14BCF" w:rsidRDefault="00447CEF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 jogalkalmazás szempontjából saját részről is aggályosnak tartjuk egy mennyiségi korlát rendeletbe foglalását, amely rendkívül nehezen ellenőrizhető, és a tisztántartásra kötelezett ingatlantulajdonosok közötti vitára adhat okot. Valamennyi ingatlantulajdonos </w:t>
      </w:r>
      <w:r w:rsidR="0085782A" w:rsidRPr="00F14BCF">
        <w:rPr>
          <w:rFonts w:ascii="Arial" w:hAnsi="Arial" w:cs="Arial"/>
        </w:rPr>
        <w:t>megtekintett állapotban vásárolta</w:t>
      </w:r>
      <w:r w:rsidR="005D57DE" w:rsidRPr="00F14BCF">
        <w:rPr>
          <w:rFonts w:ascii="Arial" w:hAnsi="Arial" w:cs="Arial"/>
        </w:rPr>
        <w:t xml:space="preserve"> az inga</w:t>
      </w:r>
      <w:r w:rsidR="00052820" w:rsidRPr="00F14BCF">
        <w:rPr>
          <w:rFonts w:ascii="Arial" w:hAnsi="Arial" w:cs="Arial"/>
        </w:rPr>
        <w:t>tlanát, így ismert volt számára</w:t>
      </w:r>
      <w:r w:rsidR="005D57DE" w:rsidRPr="00F14BCF">
        <w:rPr>
          <w:rFonts w:ascii="Arial" w:hAnsi="Arial" w:cs="Arial"/>
        </w:rPr>
        <w:t>, hogy milyen közterületi részt kell tisztántartania, figyelemmel arra, hogy az ingatlan előtti közterületi</w:t>
      </w:r>
      <w:r w:rsidR="00052820" w:rsidRPr="00F14BCF">
        <w:rPr>
          <w:rFonts w:ascii="Arial" w:hAnsi="Arial" w:cs="Arial"/>
        </w:rPr>
        <w:t xml:space="preserve"> részre vonatkozó</w:t>
      </w:r>
      <w:r w:rsidR="005D57DE" w:rsidRPr="00F14BCF">
        <w:rPr>
          <w:rFonts w:ascii="Arial" w:hAnsi="Arial" w:cs="Arial"/>
        </w:rPr>
        <w:t xml:space="preserve"> kötelezettség nem újkeletű, szinte minden magyarországi településen jogszabályi szinten megfogalmazott elvárás.</w:t>
      </w:r>
    </w:p>
    <w:p w:rsidR="005B7BDC" w:rsidRPr="00F14BCF" w:rsidRDefault="005B7BDC" w:rsidP="005B7BDC">
      <w:pPr>
        <w:jc w:val="both"/>
        <w:rPr>
          <w:rFonts w:ascii="Arial" w:hAnsi="Arial" w:cs="Arial"/>
        </w:rPr>
      </w:pPr>
    </w:p>
    <w:p w:rsidR="0098166D" w:rsidRPr="00F14BCF" w:rsidRDefault="0098166D" w:rsidP="0098166D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környező rendeleti példák alapján kijelenthető továbbá, hogy a rendeletek közterületre vonatkozó szabályozása</w:t>
      </w:r>
      <w:r w:rsidR="00052820" w:rsidRPr="00F14BCF">
        <w:rPr>
          <w:rFonts w:ascii="Arial" w:hAnsi="Arial" w:cs="Arial"/>
        </w:rPr>
        <w:t xml:space="preserve"> – hasonlóan az általunk korábban előterjesztett rendelettervezethez - </w:t>
      </w:r>
      <w:r w:rsidRPr="00F14BCF">
        <w:rPr>
          <w:rFonts w:ascii="Arial" w:hAnsi="Arial" w:cs="Arial"/>
        </w:rPr>
        <w:t xml:space="preserve"> alapul veszi a helyi közutak kezelésének szakm</w:t>
      </w:r>
      <w:r w:rsidR="000E555F" w:rsidRPr="00F14BCF">
        <w:rPr>
          <w:rFonts w:ascii="Arial" w:hAnsi="Arial" w:cs="Arial"/>
        </w:rPr>
        <w:t xml:space="preserve">ai szabályairól </w:t>
      </w:r>
      <w:r w:rsidR="000E555F" w:rsidRPr="00F14BCF">
        <w:rPr>
          <w:rFonts w:ascii="Arial" w:hAnsi="Arial" w:cs="Arial"/>
        </w:rPr>
        <w:lastRenderedPageBreak/>
        <w:t>szóló 5/2004. (</w:t>
      </w:r>
      <w:r w:rsidRPr="00F14BCF">
        <w:rPr>
          <w:rFonts w:ascii="Arial" w:hAnsi="Arial" w:cs="Arial"/>
        </w:rPr>
        <w:t>I.</w:t>
      </w:r>
      <w:r w:rsidR="000E555F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28.) GKM rendelet mellékletének 3.2.2. b) pontjában meghatározott, eltérő rendelkezést lehetővé tevő, szabályozást:</w:t>
      </w:r>
    </w:p>
    <w:p w:rsidR="0098166D" w:rsidRPr="00F14BCF" w:rsidRDefault="0098166D" w:rsidP="0098166D">
      <w:pPr>
        <w:jc w:val="both"/>
        <w:rPr>
          <w:rFonts w:ascii="Arial" w:hAnsi="Arial" w:cs="Arial"/>
          <w:i/>
          <w:sz w:val="22"/>
          <w:szCs w:val="22"/>
        </w:rPr>
      </w:pPr>
      <w:r w:rsidRPr="00F14BCF">
        <w:rPr>
          <w:rFonts w:ascii="Times" w:hAnsi="Times" w:cs="Times"/>
          <w:i/>
          <w:iCs/>
        </w:rPr>
        <w:t>„</w:t>
      </w:r>
      <w:r w:rsidRPr="00F14BCF">
        <w:rPr>
          <w:rFonts w:ascii="Arial" w:hAnsi="Arial" w:cs="Arial"/>
          <w:i/>
          <w:iCs/>
          <w:sz w:val="22"/>
          <w:szCs w:val="22"/>
        </w:rPr>
        <w:t>b)</w:t>
      </w:r>
      <w:r w:rsidRPr="00F14BCF">
        <w:rPr>
          <w:rFonts w:ascii="Arial" w:hAnsi="Arial" w:cs="Arial"/>
          <w:i/>
          <w:sz w:val="22"/>
          <w:szCs w:val="22"/>
        </w:rPr>
        <w:t xml:space="preserve"> Ha jogszabály másként nem rendelkezik, az ingatlan tulajdonosának (kezelőjének, használójának) kell gondoskodnia az ingatlan előtti járdaszakasz (járda hiányában 1 m széles területsáv, </w:t>
      </w:r>
      <w:proofErr w:type="gramStart"/>
      <w:r w:rsidRPr="00F14BCF">
        <w:rPr>
          <w:rFonts w:ascii="Arial" w:hAnsi="Arial" w:cs="Arial"/>
          <w:i/>
          <w:sz w:val="22"/>
          <w:szCs w:val="22"/>
        </w:rPr>
        <w:t>illetve</w:t>
      </w:r>
      <w:proofErr w:type="gramEnd"/>
      <w:r w:rsidRPr="00F14BCF">
        <w:rPr>
          <w:rFonts w:ascii="Arial" w:hAnsi="Arial" w:cs="Arial"/>
          <w:i/>
          <w:sz w:val="22"/>
          <w:szCs w:val="22"/>
        </w:rPr>
        <w:t xml:space="preserve"> ha a járda mellett zöldsáv is van, az úttestig terjedő teljes terület), valamint a járdaszakasz melletti nyílt árok és ennek műtárgyai tisztántartásáról, a csapadékvíz zavartalan lefolyását akadályozó anyagok eltávolításáról.”</w:t>
      </w:r>
    </w:p>
    <w:p w:rsidR="00052820" w:rsidRPr="00F14BCF" w:rsidRDefault="00052820" w:rsidP="0098166D">
      <w:pPr>
        <w:jc w:val="both"/>
        <w:rPr>
          <w:rFonts w:ascii="Arial" w:hAnsi="Arial" w:cs="Arial"/>
        </w:rPr>
      </w:pPr>
    </w:p>
    <w:p w:rsidR="0098166D" w:rsidRPr="00F14BCF" w:rsidRDefault="0098166D" w:rsidP="0098166D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 járda 1 méteres meghatározása az Ügyrendi Bizottság álláspontja alapján nehezen értelmezhető és az egységes jogkövető magatartást sem erősíti, így jelen előterjesztésben egy egyértelműbb és általánosabb </w:t>
      </w:r>
      <w:r w:rsidR="00052820" w:rsidRPr="00F14BCF">
        <w:rPr>
          <w:rFonts w:ascii="Arial" w:hAnsi="Arial" w:cs="Arial"/>
        </w:rPr>
        <w:t xml:space="preserve">normaszöveget </w:t>
      </w:r>
      <w:proofErr w:type="spellStart"/>
      <w:r w:rsidR="00052820" w:rsidRPr="00F14BCF">
        <w:rPr>
          <w:rFonts w:ascii="Arial" w:hAnsi="Arial" w:cs="Arial"/>
        </w:rPr>
        <w:t>javasolunk</w:t>
      </w:r>
      <w:proofErr w:type="spellEnd"/>
      <w:r w:rsidR="00052820" w:rsidRPr="00F14BCF">
        <w:rPr>
          <w:rFonts w:ascii="Arial" w:hAnsi="Arial" w:cs="Arial"/>
        </w:rPr>
        <w:t xml:space="preserve"> a szabályozandó magatartás tekintetében.</w:t>
      </w:r>
      <w:r w:rsidR="003F33B8" w:rsidRPr="00F14BCF">
        <w:rPr>
          <w:rFonts w:ascii="Arial" w:hAnsi="Arial" w:cs="Arial"/>
        </w:rPr>
        <w:t xml:space="preserve"> A járda meghatározását az értelmező rendelkezésekhez illesztettük be.</w:t>
      </w:r>
    </w:p>
    <w:p w:rsidR="00052820" w:rsidRPr="00F14BCF" w:rsidRDefault="00052820" w:rsidP="0098166D">
      <w:pPr>
        <w:jc w:val="both"/>
        <w:rPr>
          <w:rFonts w:ascii="Arial" w:hAnsi="Arial" w:cs="Arial"/>
        </w:rPr>
      </w:pPr>
    </w:p>
    <w:p w:rsidR="00F14BCF" w:rsidRPr="00F14BCF" w:rsidRDefault="00F14BCF" w:rsidP="0098166D">
      <w:pPr>
        <w:jc w:val="both"/>
        <w:rPr>
          <w:rFonts w:ascii="Arial" w:hAnsi="Arial" w:cs="Arial"/>
        </w:rPr>
      </w:pPr>
    </w:p>
    <w:p w:rsidR="00F14BCF" w:rsidRPr="00F14BCF" w:rsidRDefault="00F14BCF" w:rsidP="00F14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Végezetül m</w:t>
      </w:r>
      <w:bookmarkStart w:id="1" w:name="_GoBack"/>
      <w:bookmarkEnd w:id="1"/>
      <w:r w:rsidRPr="00F14BCF">
        <w:rPr>
          <w:rFonts w:ascii="Arial" w:hAnsi="Arial" w:cs="Arial"/>
        </w:rPr>
        <w:t>egköszönöm Dr. Klein Katalin k</w:t>
      </w:r>
      <w:r w:rsidRPr="00F14BCF">
        <w:rPr>
          <w:rFonts w:ascii="Arial" w:hAnsi="Arial" w:cs="Arial"/>
        </w:rPr>
        <w:t xml:space="preserve">épviselő </w:t>
      </w:r>
      <w:r w:rsidRPr="00F14BCF">
        <w:rPr>
          <w:rFonts w:ascii="Arial" w:hAnsi="Arial" w:cs="Arial"/>
        </w:rPr>
        <w:t xml:space="preserve">és </w:t>
      </w:r>
      <w:r w:rsidRPr="00F14BCF">
        <w:rPr>
          <w:rFonts w:ascii="Arial" w:hAnsi="Arial" w:cs="Arial"/>
        </w:rPr>
        <w:t>Dr. Borók György bizottsági tag módosítási javaslatait</w:t>
      </w:r>
      <w:r w:rsidRPr="00F14BCF">
        <w:rPr>
          <w:rFonts w:ascii="Arial" w:hAnsi="Arial" w:cs="Arial"/>
        </w:rPr>
        <w:t>, kiegészítéseit.</w:t>
      </w:r>
    </w:p>
    <w:p w:rsidR="00F14BCF" w:rsidRPr="00F14BCF" w:rsidRDefault="00F14BCF" w:rsidP="0098166D">
      <w:pPr>
        <w:jc w:val="both"/>
        <w:rPr>
          <w:rFonts w:ascii="Arial" w:hAnsi="Arial" w:cs="Arial"/>
        </w:rPr>
      </w:pPr>
    </w:p>
    <w:p w:rsidR="000628A3" w:rsidRPr="00F14BCF" w:rsidRDefault="00F14BCF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K</w:t>
      </w:r>
      <w:r w:rsidR="000628A3" w:rsidRPr="00F14BCF">
        <w:rPr>
          <w:rFonts w:ascii="Arial" w:hAnsi="Arial" w:cs="Arial"/>
        </w:rPr>
        <w:t>érem a T</w:t>
      </w:r>
      <w:r w:rsidR="00957E4A" w:rsidRPr="00F14BCF">
        <w:rPr>
          <w:rFonts w:ascii="Arial" w:hAnsi="Arial" w:cs="Arial"/>
        </w:rPr>
        <w:t>isztelt Képviselő-testületet</w:t>
      </w:r>
      <w:r w:rsidR="000628A3" w:rsidRPr="00F14BCF">
        <w:rPr>
          <w:rFonts w:ascii="Arial" w:hAnsi="Arial" w:cs="Arial"/>
        </w:rPr>
        <w:t xml:space="preserve"> a rendelet-tervezet megtárgyalására és </w:t>
      </w:r>
      <w:r w:rsidR="0027328A" w:rsidRPr="00F14BCF">
        <w:rPr>
          <w:rFonts w:ascii="Arial" w:hAnsi="Arial" w:cs="Arial"/>
        </w:rPr>
        <w:t xml:space="preserve">minősített szavazattöbbséggel való </w:t>
      </w:r>
      <w:r w:rsidR="000628A3" w:rsidRPr="00F14BCF">
        <w:rPr>
          <w:rFonts w:ascii="Arial" w:hAnsi="Arial" w:cs="Arial"/>
        </w:rPr>
        <w:t>elfogadására.</w:t>
      </w:r>
    </w:p>
    <w:p w:rsidR="000628A3" w:rsidRPr="00F14BCF" w:rsidRDefault="000628A3" w:rsidP="005B7BDC">
      <w:pPr>
        <w:jc w:val="both"/>
        <w:rPr>
          <w:rFonts w:ascii="Arial" w:hAnsi="Arial" w:cs="Arial"/>
        </w:rPr>
      </w:pPr>
    </w:p>
    <w:p w:rsidR="000628A3" w:rsidRPr="00F14BCF" w:rsidRDefault="000628A3" w:rsidP="005B7BDC">
      <w:pPr>
        <w:jc w:val="both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Hatásvizsgálat eredménye</w:t>
      </w:r>
      <w:r w:rsidR="008757AB" w:rsidRPr="00F14BCF">
        <w:rPr>
          <w:rFonts w:ascii="Arial" w:hAnsi="Arial" w:cs="Arial"/>
          <w:b/>
        </w:rPr>
        <w:t>:</w:t>
      </w:r>
    </w:p>
    <w:p w:rsidR="000628A3" w:rsidRPr="00F14BCF" w:rsidRDefault="000628A3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  <w:b/>
        </w:rPr>
        <w:t xml:space="preserve">1. Társadalmi hatások: </w:t>
      </w:r>
      <w:r w:rsidR="00E06E40" w:rsidRPr="00F14BCF">
        <w:rPr>
          <w:rFonts w:ascii="Arial" w:hAnsi="Arial" w:cs="Arial"/>
        </w:rPr>
        <w:t>Tekintettel arra, hogy a jelenlegi rendelet alk</w:t>
      </w:r>
      <w:r w:rsidR="00DC6094" w:rsidRPr="00F14BCF">
        <w:rPr>
          <w:rFonts w:ascii="Arial" w:hAnsi="Arial" w:cs="Arial"/>
        </w:rPr>
        <w:t xml:space="preserve">otás alapul veszi az eddig berögzült helyi környezetvédelmi szabályokat, </w:t>
      </w:r>
      <w:r w:rsidR="00E06E40" w:rsidRPr="00F14BCF">
        <w:rPr>
          <w:rFonts w:ascii="Arial" w:hAnsi="Arial" w:cs="Arial"/>
        </w:rPr>
        <w:t>nem jelentkezik számottevő társadalmi hatás.</w:t>
      </w:r>
    </w:p>
    <w:p w:rsidR="000628A3" w:rsidRPr="00F14BCF" w:rsidRDefault="000628A3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  <w:b/>
        </w:rPr>
        <w:t xml:space="preserve">2. Gazdasági, költségvetési hatások: </w:t>
      </w:r>
      <w:r w:rsidR="00DC6094" w:rsidRPr="00F14BCF">
        <w:rPr>
          <w:rFonts w:ascii="Arial" w:hAnsi="Arial" w:cs="Arial"/>
        </w:rPr>
        <w:t>a rendeletben szabályo</w:t>
      </w:r>
      <w:r w:rsidR="007357C9" w:rsidRPr="00F14BCF">
        <w:rPr>
          <w:rFonts w:ascii="Arial" w:hAnsi="Arial" w:cs="Arial"/>
        </w:rPr>
        <w:t>zott kompenzációs intézkedés a Környezetvédelmi Alap bevétele, illetve a rendelet előírásait megszegőkkel szemben kiszabott közigazgatási bírság pedig költségvetési bevétel.</w:t>
      </w:r>
    </w:p>
    <w:p w:rsidR="000628A3" w:rsidRPr="00F14BCF" w:rsidRDefault="000628A3" w:rsidP="005B7BD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  <w:b/>
        </w:rPr>
        <w:t xml:space="preserve">3. Környezeti hatások: </w:t>
      </w:r>
      <w:r w:rsidR="007357C9" w:rsidRPr="00F14BCF">
        <w:rPr>
          <w:rFonts w:ascii="Arial" w:hAnsi="Arial" w:cs="Arial"/>
        </w:rPr>
        <w:t xml:space="preserve">A környezetvédelem helyi szabályainak részletes felülvizsgálata és </w:t>
      </w:r>
      <w:proofErr w:type="spellStart"/>
      <w:r w:rsidR="007357C9" w:rsidRPr="00F14BCF">
        <w:rPr>
          <w:rFonts w:ascii="Arial" w:hAnsi="Arial" w:cs="Arial"/>
        </w:rPr>
        <w:t>újragondolása</w:t>
      </w:r>
      <w:proofErr w:type="spellEnd"/>
      <w:r w:rsidR="007357C9" w:rsidRPr="00F14BCF">
        <w:rPr>
          <w:rFonts w:ascii="Arial" w:hAnsi="Arial" w:cs="Arial"/>
        </w:rPr>
        <w:t xml:space="preserve"> növeli a lakosság meglévő környezettudatosságát.</w:t>
      </w:r>
    </w:p>
    <w:p w:rsidR="00A74E94" w:rsidRPr="00F14BCF" w:rsidRDefault="000628A3" w:rsidP="005B7BDC">
      <w:pPr>
        <w:tabs>
          <w:tab w:val="num" w:pos="0"/>
        </w:tabs>
        <w:jc w:val="both"/>
        <w:rPr>
          <w:rFonts w:ascii="Arial" w:hAnsi="Arial" w:cs="Arial"/>
        </w:rPr>
      </w:pPr>
      <w:r w:rsidRPr="00F14BCF">
        <w:rPr>
          <w:rFonts w:ascii="Arial" w:hAnsi="Arial" w:cs="Arial"/>
          <w:b/>
        </w:rPr>
        <w:t xml:space="preserve">4. Egészségügyi hatások: </w:t>
      </w:r>
      <w:r w:rsidR="007357C9" w:rsidRPr="00F14BCF">
        <w:rPr>
          <w:rFonts w:ascii="Arial" w:hAnsi="Arial" w:cs="Arial"/>
        </w:rPr>
        <w:t>A környezetvédelmi szabályok betartása hosszú távon és áttételesen a lakosság egyészségügyi állapotára is hatással van.</w:t>
      </w:r>
    </w:p>
    <w:p w:rsidR="00D17074" w:rsidRPr="00F14BCF" w:rsidRDefault="00D17074" w:rsidP="004614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0943E3" w:rsidRPr="00F14BCF" w:rsidRDefault="000943E3" w:rsidP="004614BE">
      <w:pPr>
        <w:spacing w:line="360" w:lineRule="auto"/>
        <w:jc w:val="both"/>
        <w:outlineLvl w:val="0"/>
        <w:rPr>
          <w:rFonts w:ascii="Arial" w:hAnsi="Arial" w:cs="Arial"/>
        </w:rPr>
      </w:pPr>
      <w:r w:rsidRPr="00F14BCF">
        <w:rPr>
          <w:rFonts w:ascii="Arial" w:hAnsi="Arial" w:cs="Arial"/>
        </w:rPr>
        <w:t>Nagykovácsi, 201</w:t>
      </w:r>
      <w:r w:rsidR="007357C9" w:rsidRPr="00F14BCF">
        <w:rPr>
          <w:rFonts w:ascii="Arial" w:hAnsi="Arial" w:cs="Arial"/>
        </w:rPr>
        <w:t xml:space="preserve">7. </w:t>
      </w:r>
      <w:r w:rsidR="000E555F" w:rsidRPr="00F14BCF">
        <w:rPr>
          <w:rFonts w:ascii="Arial" w:hAnsi="Arial" w:cs="Arial"/>
        </w:rPr>
        <w:t>október 11</w:t>
      </w:r>
      <w:r w:rsidR="00B24398" w:rsidRPr="00F14BCF">
        <w:rPr>
          <w:rFonts w:ascii="Arial" w:hAnsi="Arial" w:cs="Arial"/>
        </w:rPr>
        <w:t>.</w:t>
      </w:r>
    </w:p>
    <w:p w:rsidR="00D17074" w:rsidRPr="00F14BCF" w:rsidRDefault="00D17074" w:rsidP="00E32A5C">
      <w:pPr>
        <w:ind w:firstLine="708"/>
        <w:jc w:val="both"/>
        <w:rPr>
          <w:rFonts w:ascii="Arial" w:hAnsi="Arial" w:cs="Arial"/>
        </w:rPr>
      </w:pPr>
    </w:p>
    <w:p w:rsidR="000943E3" w:rsidRPr="00F14BCF" w:rsidRDefault="000B3CAA" w:rsidP="00E32A5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                                                                            </w:t>
      </w:r>
      <w:r w:rsidR="007D2321" w:rsidRPr="00F14BCF">
        <w:rPr>
          <w:rFonts w:ascii="Arial" w:hAnsi="Arial" w:cs="Arial"/>
        </w:rPr>
        <w:t xml:space="preserve"> </w:t>
      </w:r>
      <w:r w:rsidR="00D17074" w:rsidRPr="00F14BCF">
        <w:rPr>
          <w:rFonts w:ascii="Arial" w:hAnsi="Arial" w:cs="Arial"/>
        </w:rPr>
        <w:t>Kiszelné Mohos Katalin</w:t>
      </w:r>
    </w:p>
    <w:p w:rsidR="000943E3" w:rsidRPr="00F14BCF" w:rsidRDefault="00E42A22" w:rsidP="00E32A5C">
      <w:pPr>
        <w:ind w:firstLine="708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</w:r>
      <w:r w:rsidR="000943E3" w:rsidRPr="00F14BCF">
        <w:rPr>
          <w:rFonts w:ascii="Arial" w:hAnsi="Arial" w:cs="Arial"/>
        </w:rPr>
        <w:t>polgármester</w:t>
      </w:r>
    </w:p>
    <w:p w:rsidR="003924CC" w:rsidRPr="00F14BCF" w:rsidRDefault="003924CC" w:rsidP="007357C9">
      <w:pPr>
        <w:jc w:val="center"/>
        <w:rPr>
          <w:rFonts w:ascii="Arial" w:hAnsi="Arial" w:cs="Arial"/>
          <w:b/>
        </w:rPr>
      </w:pPr>
    </w:p>
    <w:p w:rsidR="003924CC" w:rsidRPr="00F14BCF" w:rsidRDefault="003924CC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0E555F" w:rsidRPr="00F14BCF" w:rsidRDefault="000E555F" w:rsidP="007357C9">
      <w:pPr>
        <w:jc w:val="center"/>
        <w:rPr>
          <w:rFonts w:ascii="Arial" w:hAnsi="Arial" w:cs="Arial"/>
          <w:b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Nagykovácsi Nagyközség Önkormányzata Képviselő-testüle</w:t>
      </w:r>
      <w:r w:rsidR="000E555F" w:rsidRPr="00F14BCF">
        <w:rPr>
          <w:rFonts w:ascii="Arial" w:hAnsi="Arial" w:cs="Arial"/>
          <w:b/>
        </w:rPr>
        <w:t>tének …/2017.</w:t>
      </w:r>
      <w:proofErr w:type="gramStart"/>
      <w:r w:rsidR="000E555F" w:rsidRPr="00F14BCF">
        <w:rPr>
          <w:rFonts w:ascii="Arial" w:hAnsi="Arial" w:cs="Arial"/>
          <w:b/>
        </w:rPr>
        <w:t>(….</w:t>
      </w:r>
      <w:proofErr w:type="gramEnd"/>
      <w:r w:rsidR="000E555F" w:rsidRPr="00F14BCF">
        <w:rPr>
          <w:rFonts w:ascii="Arial" w:hAnsi="Arial" w:cs="Arial"/>
          <w:b/>
        </w:rPr>
        <w:t>) önkormányzati</w:t>
      </w:r>
      <w:r w:rsidRPr="00F14BCF">
        <w:rPr>
          <w:rFonts w:ascii="Arial" w:hAnsi="Arial" w:cs="Arial"/>
          <w:b/>
        </w:rPr>
        <w:t xml:space="preserve"> rendelete a környezetvédelemről 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Nagykovácsi Nagyközség Önkormányzata Képviselő-testülete az Alaptörvény 32. cikk (2) bekezdésében foglalt feladatkörében eljárva, a környezet védelmének általános szabályairól szóló 1995. évi LIII. törvény 46. § (1) bekezdés c) pontjá</w:t>
      </w:r>
      <w:r w:rsidR="00014BE3" w:rsidRPr="00F14BCF">
        <w:rPr>
          <w:rFonts w:ascii="Arial" w:hAnsi="Arial" w:cs="Arial"/>
        </w:rPr>
        <w:t>ban (</w:t>
      </w:r>
      <w:r w:rsidRPr="00F14BCF">
        <w:rPr>
          <w:rFonts w:ascii="Arial" w:hAnsi="Arial" w:cs="Arial"/>
        </w:rPr>
        <w:t xml:space="preserve">a továbbiakban: </w:t>
      </w:r>
      <w:proofErr w:type="spellStart"/>
      <w:r w:rsidRPr="00F14BCF">
        <w:rPr>
          <w:rFonts w:ascii="Arial" w:hAnsi="Arial" w:cs="Arial"/>
        </w:rPr>
        <w:t>Kvt</w:t>
      </w:r>
      <w:proofErr w:type="spellEnd"/>
      <w:r w:rsidRPr="00F14BCF">
        <w:rPr>
          <w:rFonts w:ascii="Arial" w:hAnsi="Arial" w:cs="Arial"/>
        </w:rPr>
        <w:t>.). valamint az 58. § (1) bekezdésében, a fás szárú növények védelméről szóló 346/2</w:t>
      </w:r>
      <w:r w:rsidR="008B5A30" w:rsidRPr="00F14BCF">
        <w:rPr>
          <w:rFonts w:ascii="Arial" w:hAnsi="Arial" w:cs="Arial"/>
        </w:rPr>
        <w:t>008. (XII. 30) Korm. rendelet</w:t>
      </w:r>
      <w:r w:rsidRPr="00F14BCF">
        <w:rPr>
          <w:rFonts w:ascii="Arial" w:hAnsi="Arial" w:cs="Arial"/>
        </w:rPr>
        <w:t xml:space="preserve"> 8. § (4) bekezdésében foglalt felhatalmazás alapján,</w:t>
      </w:r>
      <w:r w:rsidRPr="00F14BCF">
        <w:t xml:space="preserve"> </w:t>
      </w:r>
      <w:r w:rsidR="00700D34" w:rsidRPr="00F14BCF">
        <w:rPr>
          <w:rFonts w:ascii="Arial" w:hAnsi="Arial" w:cs="Arial"/>
        </w:rPr>
        <w:t>a</w:t>
      </w:r>
      <w:r w:rsidRPr="00F14BCF">
        <w:rPr>
          <w:rFonts w:ascii="Arial" w:hAnsi="Arial" w:cs="Arial"/>
        </w:rPr>
        <w:t xml:space="preserve"> környezetvédelem helyi szabályozására a következőket rendeli el:</w:t>
      </w:r>
    </w:p>
    <w:p w:rsidR="003924CC" w:rsidRPr="00F14BCF" w:rsidRDefault="003924CC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I. fejezet</w:t>
      </w: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A rendelet célja és hatálya, értelmező rendelkezések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1. §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E rendelet célja, hogy megállapítsa az ember egészségének és környezetének megóvása érdekében a környezeti eleme</w:t>
      </w:r>
      <w:r w:rsidR="00054BA1" w:rsidRPr="00F14BCF">
        <w:rPr>
          <w:rFonts w:ascii="Arial" w:hAnsi="Arial" w:cs="Arial"/>
        </w:rPr>
        <w:t>k védelmét a meghatározó levegő</w:t>
      </w:r>
      <w:r w:rsidRPr="00F14BCF">
        <w:rPr>
          <w:rFonts w:ascii="Arial" w:hAnsi="Arial" w:cs="Arial"/>
        </w:rPr>
        <w:t>védelmi, zaj- és rezgésvédelmi, föl</w:t>
      </w:r>
      <w:r w:rsidR="00A077D5" w:rsidRPr="00F14BCF">
        <w:rPr>
          <w:rFonts w:ascii="Arial" w:hAnsi="Arial" w:cs="Arial"/>
        </w:rPr>
        <w:t>d</w:t>
      </w:r>
      <w:r w:rsidRPr="00F14BCF">
        <w:rPr>
          <w:rFonts w:ascii="Arial" w:hAnsi="Arial" w:cs="Arial"/>
        </w:rPr>
        <w:t>- és vízvédelmi,</w:t>
      </w:r>
      <w:r w:rsidR="00054BA1" w:rsidRPr="00F14BCF">
        <w:rPr>
          <w:rFonts w:ascii="Arial" w:hAnsi="Arial" w:cs="Arial"/>
        </w:rPr>
        <w:t xml:space="preserve"> zöldterület védelmi</w:t>
      </w:r>
      <w:r w:rsidRPr="00F14BCF">
        <w:rPr>
          <w:rFonts w:ascii="Arial" w:hAnsi="Arial" w:cs="Arial"/>
        </w:rPr>
        <w:t>,</w:t>
      </w:r>
      <w:r w:rsidR="00CB5967" w:rsidRPr="00F14BCF">
        <w:rPr>
          <w:rFonts w:ascii="Arial" w:hAnsi="Arial" w:cs="Arial"/>
        </w:rPr>
        <w:t xml:space="preserve"> tájvédelmi</w:t>
      </w:r>
      <w:r w:rsidR="001F4508" w:rsidRPr="00F14BCF">
        <w:rPr>
          <w:rFonts w:ascii="Arial" w:hAnsi="Arial" w:cs="Arial"/>
        </w:rPr>
        <w:t xml:space="preserve"> előírásokat, a fenntartható fejlődés környezeti feltételeit,</w:t>
      </w:r>
      <w:r w:rsidRPr="00F14BCF">
        <w:rPr>
          <w:rFonts w:ascii="Arial" w:hAnsi="Arial" w:cs="Arial"/>
        </w:rPr>
        <w:t xml:space="preserve"> valamint a helyi Környezetvédelmi Alappal való rendelkezés és gazdálkodás szabályait. </w:t>
      </w:r>
    </w:p>
    <w:p w:rsidR="00E32A5C" w:rsidRPr="00F14BCF" w:rsidRDefault="00E32A5C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2. §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rendelet hatálya kiterjed Nagykovácsi Nagyközség közigazgatási területé</w:t>
      </w:r>
      <w:r w:rsidR="00AE3229" w:rsidRPr="00F14BCF">
        <w:rPr>
          <w:rFonts w:ascii="Arial" w:hAnsi="Arial" w:cs="Arial"/>
        </w:rPr>
        <w:t>n -</w:t>
      </w:r>
      <w:r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  <w:i/>
        </w:rPr>
        <w:t xml:space="preserve">a védett természeti terület, és védett természeti területnek nem minősülő </w:t>
      </w:r>
      <w:proofErr w:type="spellStart"/>
      <w:r w:rsidRPr="00F14BCF">
        <w:rPr>
          <w:rFonts w:ascii="Arial" w:hAnsi="Arial" w:cs="Arial"/>
          <w:i/>
        </w:rPr>
        <w:t>Natura</w:t>
      </w:r>
      <w:proofErr w:type="spellEnd"/>
      <w:r w:rsidRPr="00F14BCF">
        <w:rPr>
          <w:rFonts w:ascii="Arial" w:hAnsi="Arial" w:cs="Arial"/>
          <w:i/>
        </w:rPr>
        <w:t xml:space="preserve"> 200</w:t>
      </w:r>
      <w:r w:rsidR="005F1AB6" w:rsidRPr="00F14BCF">
        <w:rPr>
          <w:rFonts w:ascii="Arial" w:hAnsi="Arial" w:cs="Arial"/>
          <w:i/>
        </w:rPr>
        <w:t>0</w:t>
      </w:r>
      <w:r w:rsidRPr="00F14BCF">
        <w:rPr>
          <w:rFonts w:ascii="Arial" w:hAnsi="Arial" w:cs="Arial"/>
          <w:i/>
        </w:rPr>
        <w:t xml:space="preserve"> terület kivételével </w:t>
      </w:r>
      <w:r w:rsidRPr="00F14BCF">
        <w:rPr>
          <w:rFonts w:ascii="Arial" w:hAnsi="Arial" w:cs="Arial"/>
        </w:rPr>
        <w:t>- mindazon természetes és jogi személyekre, valamint a jogi személyiséggel nem rendelkező társaságokra, szervezetekre, akik állandó vagy ideiglenes jelleggel a nagyközség közigazgatási területén tartózkodnak, működnek, tevékenykednek.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3.</w:t>
      </w:r>
      <w:r w:rsidR="00E32A5C" w:rsidRPr="00F14BCF">
        <w:rPr>
          <w:rFonts w:ascii="Arial" w:hAnsi="Arial" w:cs="Arial"/>
          <w:b/>
        </w:rPr>
        <w:t xml:space="preserve"> </w:t>
      </w:r>
      <w:r w:rsidRPr="00F14BCF">
        <w:rPr>
          <w:rFonts w:ascii="Arial" w:hAnsi="Arial" w:cs="Arial"/>
          <w:b/>
        </w:rPr>
        <w:t>§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pStyle w:val="Default"/>
        <w:rPr>
          <w:color w:val="auto"/>
        </w:rPr>
      </w:pPr>
      <w:r w:rsidRPr="00F14BCF">
        <w:rPr>
          <w:color w:val="auto"/>
        </w:rPr>
        <w:t>(1) E rendelet alkalmazásában:</w:t>
      </w:r>
    </w:p>
    <w:p w:rsidR="007357C9" w:rsidRPr="00F14BCF" w:rsidRDefault="007357C9" w:rsidP="007357C9">
      <w:pPr>
        <w:pStyle w:val="Default"/>
        <w:jc w:val="both"/>
        <w:rPr>
          <w:color w:val="auto"/>
        </w:rPr>
      </w:pPr>
      <w:r w:rsidRPr="00F14BCF">
        <w:rPr>
          <w:color w:val="auto"/>
        </w:rPr>
        <w:t xml:space="preserve">a) kerti hulladék: az ingatlanokon (ide értve a közterületeket is), azok tisztántartása, ápolása, gondozása, vagy egyéb kertészeti munkálatok végzése során keletkezett fű, lomb, gyökérmaradvány, szár, levél, </w:t>
      </w:r>
      <w:proofErr w:type="spellStart"/>
      <w:r w:rsidRPr="00F14BCF">
        <w:rPr>
          <w:color w:val="auto"/>
        </w:rPr>
        <w:t>kaszálék</w:t>
      </w:r>
      <w:proofErr w:type="spellEnd"/>
      <w:r w:rsidRPr="00F14BCF">
        <w:rPr>
          <w:color w:val="auto"/>
        </w:rPr>
        <w:t>,</w:t>
      </w:r>
      <w:r w:rsidR="001F4508" w:rsidRPr="00F14BCF">
        <w:rPr>
          <w:color w:val="auto"/>
        </w:rPr>
        <w:t xml:space="preserve"> avar</w:t>
      </w:r>
      <w:r w:rsidRPr="00F14BCF">
        <w:rPr>
          <w:color w:val="auto"/>
        </w:rPr>
        <w:t xml:space="preserve"> és egyéb növénymaradvány (a továbbiakban: kerti hulladék); </w:t>
      </w:r>
    </w:p>
    <w:p w:rsidR="007357C9" w:rsidRPr="00F14BCF" w:rsidRDefault="007357C9" w:rsidP="007357C9">
      <w:pPr>
        <w:pStyle w:val="Default"/>
        <w:jc w:val="both"/>
        <w:rPr>
          <w:color w:val="auto"/>
        </w:rPr>
      </w:pPr>
      <w:r w:rsidRPr="00F14BCF">
        <w:rPr>
          <w:color w:val="auto"/>
        </w:rPr>
        <w:t xml:space="preserve">b) háztartási hulladék: az emberek mindennapi élete során a lakásokban, valamint a pihenés, üdülés céljára használt helyiségekben és a lakóházak közös használatú helyiségeiben, területein, valamint az intézményekben keletkező veszélyesnek nem minősülő szilárd hulladék; </w:t>
      </w:r>
    </w:p>
    <w:p w:rsidR="007357C9" w:rsidRPr="00F14BCF" w:rsidRDefault="007357C9" w:rsidP="007357C9">
      <w:pPr>
        <w:pStyle w:val="Default"/>
        <w:jc w:val="both"/>
        <w:rPr>
          <w:color w:val="auto"/>
        </w:rPr>
      </w:pPr>
      <w:r w:rsidRPr="00F14BCF">
        <w:rPr>
          <w:color w:val="auto"/>
        </w:rPr>
        <w:t xml:space="preserve">c) tulajdonos: az ingatlan, ingatlanrész, helyiség tulajdonosa, haszonbérlője, használója, haszonélvezője; </w:t>
      </w:r>
    </w:p>
    <w:p w:rsidR="007357C9" w:rsidRPr="00F14BCF" w:rsidRDefault="007357C9" w:rsidP="007357C9">
      <w:pPr>
        <w:pStyle w:val="Default"/>
        <w:jc w:val="both"/>
        <w:rPr>
          <w:color w:val="auto"/>
        </w:rPr>
      </w:pPr>
      <w:r w:rsidRPr="00F14BCF">
        <w:rPr>
          <w:color w:val="auto"/>
        </w:rPr>
        <w:t>d) légszennyezés: légszennyező anyagnak a légszennyező anyag kibocsátási határértéket meghaladó mértékű levegőbe bocsátása;</w:t>
      </w:r>
    </w:p>
    <w:p w:rsidR="007357C9" w:rsidRPr="00F14BCF" w:rsidRDefault="007357C9" w:rsidP="00700D34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e</w:t>
      </w:r>
      <w:r w:rsidRPr="00F14BCF">
        <w:rPr>
          <w:rFonts w:ascii="Arial" w:hAnsi="Arial" w:cs="Arial"/>
          <w:sz w:val="27"/>
          <w:szCs w:val="27"/>
        </w:rPr>
        <w:t>)</w:t>
      </w:r>
      <w:r w:rsidRPr="00F14BCF">
        <w:rPr>
          <w:sz w:val="27"/>
          <w:szCs w:val="27"/>
        </w:rPr>
        <w:t xml:space="preserve"> </w:t>
      </w:r>
      <w:r w:rsidRPr="00F14BCF">
        <w:rPr>
          <w:rFonts w:ascii="Arial" w:hAnsi="Arial" w:cs="Arial"/>
        </w:rPr>
        <w:t>indokolatlan zaj okozása: minden olyan nem szükségszerű zaj okozása, amely mértékénél és eredeténél fogva alkalmas mások nyugalmának zavarására;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>f) közterület: közhasználatra szolgáló minden olyan állami vagy önkormányzati tulajdonban álló földterület, amelyet a rendeltetésének megfelelően bárki használhat, és amelyet az ingatlan-nyilvántartás ekként tart nyilván;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g)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berendezés: minden olyan műszaki berendezés, amely a hallható hangtartományba eső hanghullámokat bocsát ki (pl. hangszóró, hanghordozó eszközök lejátszó berendezése, műsorközvetítő hangforrás vagy műsorforrás); </w:t>
      </w:r>
    </w:p>
    <w:p w:rsidR="007357C9" w:rsidRPr="00F14BCF" w:rsidRDefault="007357C9" w:rsidP="007357C9">
      <w:pPr>
        <w:jc w:val="both"/>
        <w:rPr>
          <w:rFonts w:ascii="Arial" w:hAnsi="Arial" w:cs="Arial"/>
          <w:sz w:val="27"/>
          <w:szCs w:val="27"/>
        </w:rPr>
      </w:pPr>
      <w:r w:rsidRPr="00F14BCF">
        <w:rPr>
          <w:rFonts w:ascii="Arial" w:hAnsi="Arial" w:cs="Arial"/>
        </w:rPr>
        <w:t xml:space="preserve">h) rendezvény: előre meghatározott célból, helyen </w:t>
      </w:r>
      <w:r w:rsidR="00E32A5C" w:rsidRPr="00F14BCF">
        <w:rPr>
          <w:rFonts w:ascii="Arial" w:hAnsi="Arial" w:cs="Arial"/>
        </w:rPr>
        <w:t>(</w:t>
      </w:r>
      <w:r w:rsidRPr="00F14BCF">
        <w:rPr>
          <w:rFonts w:ascii="Arial" w:hAnsi="Arial" w:cs="Arial"/>
        </w:rPr>
        <w:t xml:space="preserve">közterületen és </w:t>
      </w:r>
      <w:r w:rsidR="00E32A5C" w:rsidRPr="00F14BCF">
        <w:rPr>
          <w:rFonts w:ascii="Arial" w:hAnsi="Arial" w:cs="Arial"/>
        </w:rPr>
        <w:t xml:space="preserve">magáningatlanon) </w:t>
      </w:r>
      <w:r w:rsidRPr="00F14BCF">
        <w:rPr>
          <w:rFonts w:ascii="Arial" w:hAnsi="Arial" w:cs="Arial"/>
        </w:rPr>
        <w:t>és időben, szervezett formában megtartandó, alkalmi jellegű,</w:t>
      </w:r>
      <w:r w:rsidR="00A077D5" w:rsidRPr="00F14BCF">
        <w:rPr>
          <w:rFonts w:ascii="Arial" w:hAnsi="Arial" w:cs="Arial"/>
        </w:rPr>
        <w:t xml:space="preserve"> szórakoztató-, kulturális-</w:t>
      </w:r>
      <w:r w:rsidRPr="00F14BCF">
        <w:rPr>
          <w:rFonts w:ascii="Arial" w:hAnsi="Arial" w:cs="Arial"/>
        </w:rPr>
        <w:t>, sportjellegű</w:t>
      </w:r>
      <w:r w:rsidR="00000C45" w:rsidRPr="00F14BCF">
        <w:rPr>
          <w:rFonts w:ascii="Arial" w:hAnsi="Arial" w:cs="Arial"/>
        </w:rPr>
        <w:t>, szabadidős</w:t>
      </w:r>
      <w:r w:rsidRPr="00F14BCF">
        <w:rPr>
          <w:rFonts w:ascii="Arial" w:hAnsi="Arial" w:cs="Arial"/>
        </w:rPr>
        <w:t xml:space="preserve"> összejövetel</w:t>
      </w:r>
      <w:r w:rsidRPr="00F14BCF">
        <w:rPr>
          <w:rFonts w:ascii="Arial" w:hAnsi="Arial" w:cs="Arial"/>
          <w:sz w:val="27"/>
          <w:szCs w:val="27"/>
        </w:rPr>
        <w:t>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  <w:sz w:val="27"/>
          <w:szCs w:val="27"/>
        </w:rPr>
        <w:t>i)</w:t>
      </w:r>
      <w:r w:rsidRPr="00F14BCF">
        <w:rPr>
          <w:rFonts w:ascii="Arial" w:hAnsi="Arial" w:cs="Arial"/>
        </w:rPr>
        <w:t xml:space="preserve"> zöldterület: közigazgatási terület felhasználási egység, a község állandóan növényzettel fedett, más terület felhasználási egységbe nem tartozó, közhasználatú része: fásított köztér, közpark;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j) zöldfelület: lakóterületek, gazdasági, intézményi területek, közlekedési útvonalak biológiailag aktív növényzettel borított területe;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k)</w:t>
      </w:r>
      <w:r w:rsidRPr="00F14BCF">
        <w:t xml:space="preserve"> </w:t>
      </w:r>
      <w:r w:rsidRPr="00F14BCF">
        <w:rPr>
          <w:rFonts w:ascii="Arial" w:hAnsi="Arial" w:cs="Arial"/>
        </w:rPr>
        <w:t>zöldsáv: az úttest és az ingatlan határa közötti közterület növényzettel fedett része.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l) magánszemélyek háztartási igényeit kielégítő tevékenység: olyan zajhatással járó, háztartáson belüli tevékenység, amely alkalmas mások nyugalmának megzavarására, így különösen az épület építésére és bontására, lakásfelújítással kapcsolatos tevékenységek, zenélés, zenehallgatás, sporttevékenység, motoros gép üzemeltetése.</w:t>
      </w:r>
    </w:p>
    <w:p w:rsidR="00526123" w:rsidRPr="00F14BCF" w:rsidRDefault="00526123" w:rsidP="00526123">
      <w:pPr>
        <w:jc w:val="both"/>
        <w:rPr>
          <w:rFonts w:ascii="Arial" w:hAnsi="Arial" w:cs="Arial"/>
          <w:strike/>
        </w:rPr>
      </w:pPr>
      <w:r w:rsidRPr="00F14BCF">
        <w:rPr>
          <w:rFonts w:ascii="Arial" w:hAnsi="Arial" w:cs="Arial"/>
        </w:rPr>
        <w:t>m) járda:</w:t>
      </w:r>
      <w:r w:rsidR="00415A45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köztisztasági szempontból járdának minősül a gyalogos közlekedésre rendelt ingatlan előtt kiépített járdaszakasz, járda hiányában 1 mé</w:t>
      </w:r>
      <w:r w:rsidR="00054BA1" w:rsidRPr="00F14BCF">
        <w:rPr>
          <w:rFonts w:ascii="Arial" w:hAnsi="Arial" w:cs="Arial"/>
        </w:rPr>
        <w:t>ter széles területsáv</w:t>
      </w:r>
      <w:r w:rsidRPr="00F14BCF">
        <w:rPr>
          <w:rFonts w:ascii="Arial" w:hAnsi="Arial" w:cs="Arial"/>
        </w:rPr>
        <w:t>.</w:t>
      </w:r>
    </w:p>
    <w:p w:rsidR="00526123" w:rsidRPr="00F14BCF" w:rsidRDefault="00526123" w:rsidP="007357C9">
      <w:pPr>
        <w:jc w:val="both"/>
        <w:rPr>
          <w:rFonts w:ascii="Arial" w:hAnsi="Arial" w:cs="Arial"/>
          <w:strike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II. fejezet</w:t>
      </w: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A háztartási tevékenységgel okozott légszennyezésre vonatkozó szabályok, víz- és földvédelmi rendelkezések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00D34" w:rsidRPr="00F14BCF" w:rsidRDefault="00700D34" w:rsidP="00700D34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Lakóházak fűtésével kapcsolatos szabályok</w:t>
      </w:r>
    </w:p>
    <w:p w:rsidR="00700D34" w:rsidRPr="00F14BCF" w:rsidRDefault="00700D34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4.</w:t>
      </w:r>
      <w:r w:rsidR="00C0074E" w:rsidRPr="00F14BCF">
        <w:rPr>
          <w:rFonts w:ascii="Arial" w:hAnsi="Arial" w:cs="Arial"/>
          <w:b/>
        </w:rPr>
        <w:t xml:space="preserve"> </w:t>
      </w:r>
      <w:r w:rsidRPr="00F14BCF">
        <w:rPr>
          <w:rFonts w:ascii="Arial" w:hAnsi="Arial" w:cs="Arial"/>
          <w:b/>
        </w:rPr>
        <w:t>§</w:t>
      </w:r>
    </w:p>
    <w:p w:rsidR="007357C9" w:rsidRPr="00F14BCF" w:rsidRDefault="007357C9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Az egyedi fűtéssel rendelkező ingatlanon megfelelően karbantartott tüzelőberendezésben csak az arra a berendezésre engedélyezett tüzelőanyag égethető.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(2) A tüzelőanyag az egészségre káros égésterméket kibocsátó anyagot, valamint egyéb veszélyes hulladékot nem tartalmazhat.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(3) </w:t>
      </w:r>
      <w:r w:rsidRPr="00F14BCF">
        <w:rPr>
          <w:rFonts w:ascii="Arial" w:hAnsi="Arial" w:cs="Arial"/>
          <w:i/>
        </w:rPr>
        <w:t>Hulladék nyílt téri, illetőleg a hulladékok égetésének feltételeit rögzítő jogszabályban foglaltaknak nem megfelelő berendezésben történő égetése tilos.</w:t>
      </w:r>
      <w:r w:rsidRPr="00F14BCF">
        <w:rPr>
          <w:rFonts w:ascii="Arial" w:hAnsi="Arial" w:cs="Arial"/>
        </w:rPr>
        <w:t xml:space="preserve"> </w:t>
      </w:r>
    </w:p>
    <w:p w:rsidR="007357C9" w:rsidRPr="00F14BCF" w:rsidRDefault="007357C9" w:rsidP="007357C9">
      <w:pPr>
        <w:jc w:val="both"/>
        <w:rPr>
          <w:rFonts w:ascii="Arial" w:hAnsi="Arial" w:cs="Arial"/>
          <w:i/>
        </w:rPr>
      </w:pPr>
      <w:r w:rsidRPr="00F14BCF">
        <w:rPr>
          <w:rFonts w:ascii="Arial" w:hAnsi="Arial" w:cs="Arial"/>
        </w:rPr>
        <w:t xml:space="preserve">(4) </w:t>
      </w:r>
      <w:r w:rsidRPr="00F14BCF">
        <w:rPr>
          <w:rFonts w:ascii="Arial" w:hAnsi="Arial" w:cs="Arial"/>
          <w:i/>
        </w:rPr>
        <w:t xml:space="preserve">A háztartásban, kis mennyiségben keletkező papírhulladék és veszélyesnek nem minősülő, </w:t>
      </w:r>
      <w:proofErr w:type="spellStart"/>
      <w:r w:rsidRPr="00F14BCF">
        <w:rPr>
          <w:rFonts w:ascii="Arial" w:hAnsi="Arial" w:cs="Arial"/>
          <w:i/>
        </w:rPr>
        <w:t>kezeletlen</w:t>
      </w:r>
      <w:proofErr w:type="spellEnd"/>
      <w:r w:rsidRPr="00F14BCF">
        <w:rPr>
          <w:rFonts w:ascii="Arial" w:hAnsi="Arial" w:cs="Arial"/>
          <w:i/>
        </w:rPr>
        <w:t xml:space="preserve"> fahulladék háztartási berendezésben történő égetése külön engedély nélkül végezhető.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415A45" w:rsidRPr="00F14BCF" w:rsidRDefault="00415A45" w:rsidP="007357C9">
      <w:pPr>
        <w:jc w:val="center"/>
        <w:rPr>
          <w:rFonts w:ascii="Arial" w:hAnsi="Arial" w:cs="Arial"/>
          <w:b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Kerti hulladék ártalmatlanítására vonatkozó szabályok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 xml:space="preserve">5. § </w:t>
      </w:r>
    </w:p>
    <w:p w:rsidR="007357C9" w:rsidRPr="00F14BCF" w:rsidRDefault="007357C9" w:rsidP="00700D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>A kerti hulladék kezeléséről, ártalmatlanításáról az ingatlan tulajdonosa gondoskod</w:t>
      </w:r>
      <w:r w:rsidR="001F4508" w:rsidRPr="00F14BCF">
        <w:rPr>
          <w:rFonts w:ascii="Arial" w:hAnsi="Arial" w:cs="Arial"/>
        </w:rPr>
        <w:t>ik, lehetőleg komposztálással.</w:t>
      </w:r>
    </w:p>
    <w:p w:rsidR="007357C9" w:rsidRPr="00F14BCF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6. §</w:t>
      </w:r>
    </w:p>
    <w:p w:rsidR="007357C9" w:rsidRPr="00F14BCF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kerti hulladék égetése tilos.</w:t>
      </w:r>
    </w:p>
    <w:p w:rsidR="00415A45" w:rsidRPr="00F14BCF" w:rsidRDefault="00415A45" w:rsidP="00F14BCF">
      <w:pPr>
        <w:jc w:val="both"/>
        <w:rPr>
          <w:rFonts w:ascii="Arial" w:hAnsi="Arial" w:cs="Arial"/>
          <w:b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Porképző és bűzös anyagok kezelésére vonatkozó szabályok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7. §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00D34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(1) Porképző, </w:t>
      </w:r>
      <w:r w:rsidR="007357C9" w:rsidRPr="00F14BCF">
        <w:rPr>
          <w:rFonts w:ascii="Arial" w:hAnsi="Arial" w:cs="Arial"/>
        </w:rPr>
        <w:t>vagy könnyen lesodródó anyagokat, a környezetet, közúti környezetet nem szennyez</w:t>
      </w:r>
      <w:r w:rsidRPr="00F14BCF">
        <w:rPr>
          <w:rFonts w:ascii="Arial" w:hAnsi="Arial" w:cs="Arial"/>
        </w:rPr>
        <w:t>ő állapotban szabad szállítani.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Építési munkálatoknál és az úttest felbontásánál keletkezett port – a terjedésének megakadályozására -</w:t>
      </w:r>
      <w:r w:rsidR="00700D34" w:rsidRPr="00F14BCF">
        <w:rPr>
          <w:rFonts w:ascii="Arial" w:hAnsi="Arial" w:cs="Arial"/>
        </w:rPr>
        <w:t xml:space="preserve"> vízzel kell nedvesíteni.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Építési tevékenység végzése esetén a munkálatokat úgy kell végezni, az építési és bontási anyagokat, illetve a kiásott földet úgy kell tárolni, hogy por és egyéb szennyeződés ne keletkezzen.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(4) Hulladék, környezetszennyező anyag szállításakor gondoskodni kell arról, hogy a szállításból semmi ki ne hulljon, </w:t>
      </w:r>
      <w:r w:rsidR="00700D34" w:rsidRPr="00F14BCF">
        <w:rPr>
          <w:rFonts w:ascii="Arial" w:hAnsi="Arial" w:cs="Arial"/>
        </w:rPr>
        <w:t>por és csepegés ne keletkezzen.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(5) Ha a szállítás közben a terület szennyeződik, akkor az, akinek az (</w:t>
      </w:r>
      <w:proofErr w:type="gramStart"/>
      <w:r w:rsidRPr="00F14BCF">
        <w:rPr>
          <w:rFonts w:ascii="Arial" w:hAnsi="Arial" w:cs="Arial"/>
        </w:rPr>
        <w:t>1)-(</w:t>
      </w:r>
      <w:proofErr w:type="gramEnd"/>
      <w:r w:rsidRPr="00F14BCF">
        <w:rPr>
          <w:rFonts w:ascii="Arial" w:hAnsi="Arial" w:cs="Arial"/>
        </w:rPr>
        <w:t>3) bekezdés szerinti előírások betartására kötelezettsége keletkezett,  köteles a szennyeződést  eltávolítani és a további szennyeződés megakadályozásáról gondoskodni.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(6) Bűzös anyagot csak légmentesen lezárt tartályban szabad szállítani.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Víz- és földvédelemmel kapcsolatos szabályok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8.</w:t>
      </w:r>
      <w:r w:rsidR="00C0074E" w:rsidRPr="00F14BCF">
        <w:rPr>
          <w:rFonts w:ascii="Arial" w:hAnsi="Arial" w:cs="Arial"/>
          <w:b/>
        </w:rPr>
        <w:t xml:space="preserve"> </w:t>
      </w:r>
      <w:r w:rsidRPr="00F14BCF">
        <w:rPr>
          <w:rFonts w:ascii="Arial" w:hAnsi="Arial" w:cs="Arial"/>
          <w:b/>
        </w:rPr>
        <w:t>§</w:t>
      </w:r>
    </w:p>
    <w:p w:rsidR="00E32A5C" w:rsidRPr="00F14BCF" w:rsidRDefault="00E32A5C" w:rsidP="00700D34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Természetes vízfolyásba, nyílt vízbe hulladékot juttatni, vagy sze</w:t>
      </w:r>
      <w:r w:rsidR="00637471" w:rsidRPr="00F14BCF">
        <w:rPr>
          <w:rFonts w:ascii="Arial" w:hAnsi="Arial" w:cs="Arial"/>
        </w:rPr>
        <w:t>nnyezett vizet bevezetni tilos</w:t>
      </w:r>
      <w:r w:rsidR="00C22E10"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Tilos a meglévő élővízfolyásokat (az Ördögárok-patakot, továbbá a vízelvezető árkokat) eltorlaszolni, a víz természetes hozamát, lefolyását, a vízáramlásnak viszonyait megváltoztatni, a vízfolyások medrét, partját</w:t>
      </w:r>
      <w:r w:rsidR="00637471" w:rsidRPr="00F14BCF">
        <w:rPr>
          <w:rFonts w:ascii="Arial" w:hAnsi="Arial" w:cs="Arial"/>
        </w:rPr>
        <w:t xml:space="preserve"> szűkíteni, illetve feltölteni.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 zárt csapadékvíz elvezető és szennyvízcsatornában, illetve nyílt árokban, vízfolyásokban a természetes vizek elfolyását gátolni tilos.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(4) Tilos ingatlanokon, háztartások, intézmények, üzemek szennyvizét, talajvizét, illetve egyéb szennyezést, vagy mérgező anyagot (szemetet, trágya</w:t>
      </w:r>
      <w:r w:rsidR="00637471" w:rsidRPr="00F14BCF">
        <w:rPr>
          <w:rFonts w:ascii="Arial" w:hAnsi="Arial" w:cs="Arial"/>
        </w:rPr>
        <w:t>lét, iszapot, vegyszermaradékot</w:t>
      </w:r>
      <w:r w:rsidRPr="00F14BCF">
        <w:rPr>
          <w:rFonts w:ascii="Arial" w:hAnsi="Arial" w:cs="Arial"/>
        </w:rPr>
        <w:t xml:space="preserve"> stb.) nyílt felszínű, illetve zárt csapadékvíz elvezető csatornába, vízfolyásba, üzemelő vagy használaton kívüli kútba, saját vagy más ingatlanára, közterületre, közútra kiengedni, vagy bá</w:t>
      </w:r>
      <w:r w:rsidR="00637471" w:rsidRPr="00F14BCF">
        <w:rPr>
          <w:rFonts w:ascii="Arial" w:hAnsi="Arial" w:cs="Arial"/>
        </w:rPr>
        <w:t>rmely módon a talajba juttatni.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(5) Aki olyan tevékenységet folytat, amelynek eredményeként roncsolt földterület keletkezik, annak egyéb jogszabályban és egyedi kötelezésben meghatározott kötelezettségein túl, a roncsolt földterület re</w:t>
      </w:r>
      <w:r w:rsidR="00637471" w:rsidRPr="00F14BCF">
        <w:rPr>
          <w:rFonts w:ascii="Arial" w:hAnsi="Arial" w:cs="Arial"/>
        </w:rPr>
        <w:t>ndezéséről is gondoskodni kell.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BCF">
        <w:rPr>
          <w:rFonts w:ascii="Arial" w:hAnsi="Arial" w:cs="Arial"/>
          <w:b/>
          <w:bCs/>
          <w:sz w:val="28"/>
          <w:szCs w:val="28"/>
        </w:rPr>
        <w:t>III. fejezet</w:t>
      </w:r>
    </w:p>
    <w:p w:rsidR="007357C9" w:rsidRPr="00F14BCF" w:rsidRDefault="00C0074E" w:rsidP="007357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BCF">
        <w:rPr>
          <w:rFonts w:ascii="Arial" w:hAnsi="Arial" w:cs="Arial"/>
          <w:b/>
          <w:bCs/>
          <w:sz w:val="28"/>
          <w:szCs w:val="28"/>
        </w:rPr>
        <w:t>A z</w:t>
      </w:r>
      <w:r w:rsidR="007357C9" w:rsidRPr="00F14BCF">
        <w:rPr>
          <w:rFonts w:ascii="Arial" w:hAnsi="Arial" w:cs="Arial"/>
          <w:b/>
          <w:bCs/>
          <w:sz w:val="28"/>
          <w:szCs w:val="28"/>
        </w:rPr>
        <w:t>ajvédelem helyi szabályai</w:t>
      </w:r>
    </w:p>
    <w:p w:rsidR="007357C9" w:rsidRPr="00F14BCF" w:rsidRDefault="007357C9" w:rsidP="00637471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  <w:bCs/>
        </w:rPr>
        <w:lastRenderedPageBreak/>
        <w:t>9. 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637471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E fejezet</w:t>
      </w:r>
      <w:r w:rsidR="007357C9" w:rsidRPr="00F14BCF">
        <w:rPr>
          <w:rFonts w:ascii="Arial" w:hAnsi="Arial" w:cs="Arial"/>
        </w:rPr>
        <w:t xml:space="preserve"> rendelkezései 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a) magánszemélyek háztartási igényeit kielégítő építési, bontási tevékenységre,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b) kertépítéssel, zöldfelület fenntartással kapcsolatos tevékenységre,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c) vendéglátó egység épületen kívül</w:t>
      </w:r>
      <w:r w:rsidR="00351686" w:rsidRPr="00F14BCF">
        <w:rPr>
          <w:rFonts w:ascii="Arial" w:hAnsi="Arial" w:cs="Arial"/>
        </w:rPr>
        <w:t>i</w:t>
      </w:r>
      <w:r w:rsidRPr="00F14BCF">
        <w:rPr>
          <w:rFonts w:ascii="Arial" w:hAnsi="Arial" w:cs="Arial"/>
        </w:rPr>
        <w:t xml:space="preserve"> területén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 üzemeltetésére,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d) magáningatlanon,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berendezéssel megtartott rendezvényre,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e) közterületen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 üzemeltetésével járó rendezvény tartására</w:t>
      </w:r>
      <w:r w:rsidR="00C50DBC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terjednek ki.</w:t>
      </w:r>
    </w:p>
    <w:p w:rsidR="007357C9" w:rsidRPr="00F14BCF" w:rsidRDefault="00637471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(2) E fejezet </w:t>
      </w:r>
      <w:r w:rsidR="007357C9" w:rsidRPr="00F14BCF">
        <w:rPr>
          <w:rFonts w:ascii="Arial" w:hAnsi="Arial" w:cs="Arial"/>
        </w:rPr>
        <w:t>rendelkezései nem terjednek ki: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a) az önkormányzat és a fenntartásában álló intézmények által megrendezett közterületi rendezvényekre,</w:t>
      </w:r>
    </w:p>
    <w:p w:rsidR="007357C9" w:rsidRPr="00F14BCF" w:rsidRDefault="007357C9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b) a gyülekezési jogról szóló törvény hatálya alá tartozó rendezvényekre,</w:t>
      </w:r>
    </w:p>
    <w:p w:rsidR="007357C9" w:rsidRPr="00F14BCF" w:rsidRDefault="00637471" w:rsidP="00C50DBC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c) </w:t>
      </w:r>
      <w:r w:rsidR="007357C9" w:rsidRPr="00F14BCF">
        <w:rPr>
          <w:rFonts w:ascii="Arial" w:hAnsi="Arial" w:cs="Arial"/>
        </w:rPr>
        <w:t>az életveszély elhárítása és a vagyoni kár keletkezésének megelőzése érdekében végzett tevékenységhez kapcsolódó zajkibocsátásra és zajforrás üzemeltetésére,</w:t>
      </w:r>
    </w:p>
    <w:p w:rsidR="007357C9" w:rsidRPr="00F14BCF" w:rsidRDefault="007357C9" w:rsidP="00C50DBC">
      <w:pPr>
        <w:jc w:val="both"/>
        <w:rPr>
          <w:rFonts w:ascii="Arial" w:hAnsi="Arial" w:cs="Arial"/>
          <w:i/>
        </w:rPr>
      </w:pPr>
      <w:r w:rsidRPr="00F14BCF">
        <w:rPr>
          <w:rFonts w:ascii="Arial" w:hAnsi="Arial" w:cs="Arial"/>
        </w:rPr>
        <w:t xml:space="preserve">d) </w:t>
      </w:r>
      <w:r w:rsidRPr="00F14BCF">
        <w:rPr>
          <w:rFonts w:ascii="Arial" w:hAnsi="Arial" w:cs="Arial"/>
          <w:i/>
        </w:rPr>
        <w:t>a környezeti zaj és rezgés elleni védelem egyes szabályairól szóló 284/2007 (X.29.) Korm. r. által szabályozott kérdésekre.</w:t>
      </w:r>
    </w:p>
    <w:p w:rsidR="007357C9" w:rsidRPr="00F14BCF" w:rsidRDefault="007357C9" w:rsidP="007357C9">
      <w:pPr>
        <w:spacing w:before="120"/>
        <w:rPr>
          <w:rFonts w:ascii="Arial" w:hAnsi="Arial" w:cs="Arial"/>
          <w:bCs/>
        </w:rPr>
      </w:pPr>
    </w:p>
    <w:p w:rsidR="007357C9" w:rsidRPr="00F14BCF" w:rsidRDefault="007357C9" w:rsidP="007357C9">
      <w:pPr>
        <w:spacing w:before="120"/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Magánszemélyek háztartási igényeit kielégítő építési, bontási tevékenységre, kertépítésre, zöldfelület fenntartásra vonatkozó rendelkezések</w:t>
      </w:r>
    </w:p>
    <w:p w:rsidR="007357C9" w:rsidRPr="00F14BCF" w:rsidRDefault="007357C9" w:rsidP="00637471">
      <w:pPr>
        <w:spacing w:before="120"/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  <w:bCs/>
        </w:rPr>
        <w:t>10.</w:t>
      </w:r>
      <w:r w:rsidR="00C0074E" w:rsidRPr="00F14BCF">
        <w:rPr>
          <w:rFonts w:ascii="Arial" w:hAnsi="Arial" w:cs="Arial"/>
          <w:b/>
          <w:bCs/>
        </w:rPr>
        <w:t xml:space="preserve"> </w:t>
      </w:r>
      <w:r w:rsidRPr="00F14BCF">
        <w:rPr>
          <w:rFonts w:ascii="Arial" w:hAnsi="Arial" w:cs="Arial"/>
          <w:b/>
          <w:bCs/>
        </w:rPr>
        <w:t>§</w:t>
      </w:r>
    </w:p>
    <w:p w:rsidR="007357C9" w:rsidRPr="00F14BCF" w:rsidRDefault="007357C9" w:rsidP="00637471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A magánszemélyek háztartási igényeit kielégítő, zajkibocsátással járó építési, bontási   tevékenység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a) munkanapokon 7.00 és 19.00 óra között végezhető,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b) szombaton 8.00 és 16 óra között végezhető,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c) vasárnap és munkaszüneti nap</w:t>
      </w:r>
      <w:r w:rsidR="00637471" w:rsidRPr="00F14BCF">
        <w:rPr>
          <w:rFonts w:ascii="Arial" w:hAnsi="Arial" w:cs="Arial"/>
          <w:bCs/>
        </w:rPr>
        <w:t>on</w:t>
      </w:r>
      <w:r w:rsidRPr="00F14BCF">
        <w:rPr>
          <w:rFonts w:ascii="Arial" w:hAnsi="Arial" w:cs="Arial"/>
          <w:bCs/>
        </w:rPr>
        <w:t xml:space="preserve"> nem végezhető.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11. §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Kertépítéssel, zöldfelület fenntartással kapcsolatos, zajkibocsátással járó tevékenység, így különösen motoros fűnyírás, motoros fakivágás, kerti traktor üzemeltetés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a) munkanapokon 7.00 és 19.00 óra között végezhető,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b) szombaton 8.00 és 16 óra között végezhető,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>c.) vasárnap és munkaszüneti nap</w:t>
      </w:r>
      <w:r w:rsidR="00637471" w:rsidRPr="00F14BCF">
        <w:rPr>
          <w:rFonts w:ascii="Arial" w:hAnsi="Arial" w:cs="Arial"/>
          <w:bCs/>
        </w:rPr>
        <w:t>on</w:t>
      </w:r>
      <w:r w:rsidRPr="00F14BCF">
        <w:rPr>
          <w:rFonts w:ascii="Arial" w:hAnsi="Arial" w:cs="Arial"/>
          <w:bCs/>
        </w:rPr>
        <w:t xml:space="preserve"> nem végezhető.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 xml:space="preserve">Vendéglátó egység épületen kívüli területén </w:t>
      </w:r>
      <w:proofErr w:type="spellStart"/>
      <w:r w:rsidRPr="00F14BCF">
        <w:rPr>
          <w:rFonts w:ascii="Arial" w:hAnsi="Arial" w:cs="Arial"/>
          <w:b/>
          <w:bCs/>
        </w:rPr>
        <w:t>hangosító</w:t>
      </w:r>
      <w:proofErr w:type="spellEnd"/>
      <w:r w:rsidRPr="00F14BCF">
        <w:rPr>
          <w:rFonts w:ascii="Arial" w:hAnsi="Arial" w:cs="Arial"/>
          <w:b/>
          <w:bCs/>
        </w:rPr>
        <w:t xml:space="preserve"> berendezés üzemeltetésére</w:t>
      </w:r>
      <w:r w:rsidR="002D420E" w:rsidRPr="00F14BCF">
        <w:rPr>
          <w:rFonts w:ascii="Arial" w:hAnsi="Arial" w:cs="Arial"/>
          <w:b/>
          <w:bCs/>
        </w:rPr>
        <w:t xml:space="preserve"> </w:t>
      </w:r>
      <w:r w:rsidRPr="00F14BCF">
        <w:rPr>
          <w:rFonts w:ascii="Arial" w:hAnsi="Arial" w:cs="Arial"/>
          <w:b/>
          <w:bCs/>
        </w:rPr>
        <w:t>vonatkozó szabályok</w:t>
      </w:r>
    </w:p>
    <w:p w:rsidR="007357C9" w:rsidRPr="00F14BCF" w:rsidRDefault="007357C9" w:rsidP="00637471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12. §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bCs/>
        </w:rPr>
        <w:t xml:space="preserve">Vendéglátóipari egység épületen kívüli területén </w:t>
      </w:r>
      <w:proofErr w:type="spellStart"/>
      <w:r w:rsidRPr="00F14BCF">
        <w:rPr>
          <w:rFonts w:ascii="Arial" w:hAnsi="Arial" w:cs="Arial"/>
          <w:bCs/>
        </w:rPr>
        <w:t>hangosító</w:t>
      </w:r>
      <w:proofErr w:type="spellEnd"/>
      <w:r w:rsidRPr="00F14BCF">
        <w:rPr>
          <w:rFonts w:ascii="Arial" w:hAnsi="Arial" w:cs="Arial"/>
          <w:bCs/>
        </w:rPr>
        <w:t xml:space="preserve"> berendezés</w:t>
      </w:r>
      <w:r w:rsidR="00054BA1" w:rsidRPr="00F14BCF">
        <w:rPr>
          <w:rFonts w:ascii="Arial" w:hAnsi="Arial" w:cs="Arial"/>
          <w:bCs/>
        </w:rPr>
        <w:t xml:space="preserve"> </w:t>
      </w:r>
      <w:r w:rsidR="002D420E" w:rsidRPr="00F14BCF">
        <w:rPr>
          <w:rFonts w:ascii="Arial" w:hAnsi="Arial" w:cs="Arial"/>
          <w:bCs/>
        </w:rPr>
        <w:t>12</w:t>
      </w:r>
      <w:r w:rsidRPr="00F14BCF">
        <w:rPr>
          <w:rFonts w:ascii="Arial" w:hAnsi="Arial" w:cs="Arial"/>
          <w:bCs/>
        </w:rPr>
        <w:t>.00-22.00 óráig üzemeltethető.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Közterületi rendezvény tartására vonatkozó szabályok</w:t>
      </w:r>
    </w:p>
    <w:p w:rsidR="007357C9" w:rsidRPr="00F14BCF" w:rsidRDefault="007357C9" w:rsidP="001747C0">
      <w:pPr>
        <w:jc w:val="both"/>
        <w:rPr>
          <w:rFonts w:ascii="Arial" w:hAnsi="Arial" w:cs="Arial"/>
          <w:bCs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lastRenderedPageBreak/>
        <w:t>13</w:t>
      </w:r>
      <w:r w:rsidR="007357C9" w:rsidRPr="00F14BCF">
        <w:rPr>
          <w:rFonts w:ascii="Arial" w:hAnsi="Arial" w:cs="Arial"/>
          <w:b/>
          <w:bCs/>
        </w:rPr>
        <w:t>. 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(1) A napi egy óra időtartamot meg nem haladó, közterületi rendezvény megtartására 6.00 és 22.00 óra között kerülhet sor, </w:t>
      </w:r>
      <w:r w:rsidR="00C50DBC" w:rsidRPr="00F14BCF">
        <w:rPr>
          <w:rFonts w:ascii="Arial" w:hAnsi="Arial" w:cs="Arial"/>
        </w:rPr>
        <w:t>a</w:t>
      </w:r>
      <w:r w:rsidRPr="00F14BCF">
        <w:rPr>
          <w:rFonts w:ascii="Arial" w:hAnsi="Arial" w:cs="Arial"/>
        </w:rPr>
        <w:t>melyet be kell jelenteni a rendezvény megkezdésének terve</w:t>
      </w:r>
      <w:r w:rsidR="00AF2533" w:rsidRPr="00F14BCF">
        <w:rPr>
          <w:rFonts w:ascii="Arial" w:hAnsi="Arial" w:cs="Arial"/>
        </w:rPr>
        <w:t>zett időpontja előtt legalább 8</w:t>
      </w:r>
      <w:r w:rsidRPr="00F14BCF">
        <w:rPr>
          <w:rFonts w:ascii="Arial" w:hAnsi="Arial" w:cs="Arial"/>
        </w:rPr>
        <w:t xml:space="preserve"> nappal. A bejelentés tartalmazza a rendező nevét, elérhetőségét, a rendezvény jellegének leírását, a rendezvény pontos idejét. A bejelentés nem pótolja az egyéb engedélyek beszerzését.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(2) A napi egy óra időtartamot meghaladó közterületi rendezvény megtartása során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berendezést üzemeltetni, élőze</w:t>
      </w:r>
      <w:r w:rsidR="001747C0" w:rsidRPr="00F14BCF">
        <w:rPr>
          <w:rFonts w:ascii="Arial" w:hAnsi="Arial" w:cs="Arial"/>
        </w:rPr>
        <w:t>nét, műsort szolgáltatni</w:t>
      </w:r>
      <w:r w:rsidRPr="00F14BCF">
        <w:rPr>
          <w:rFonts w:ascii="Arial" w:hAnsi="Arial" w:cs="Arial"/>
        </w:rPr>
        <w:t xml:space="preserve"> engedély alapján, az abban előírt feltételek betartásával szabad.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A (2) bekezdés szerinti engedély iránti kérelmet a rendezvény szervezője a rendezvény terve</w:t>
      </w:r>
      <w:r w:rsidR="00AF2533" w:rsidRPr="00F14BCF">
        <w:rPr>
          <w:rFonts w:ascii="Arial" w:hAnsi="Arial" w:cs="Arial"/>
        </w:rPr>
        <w:t xml:space="preserve">zett időpontja előtt legalább </w:t>
      </w:r>
      <w:r w:rsidR="006A4686" w:rsidRPr="00F14BCF">
        <w:rPr>
          <w:rFonts w:ascii="Arial" w:hAnsi="Arial" w:cs="Arial"/>
        </w:rPr>
        <w:t xml:space="preserve">15 </w:t>
      </w:r>
      <w:r w:rsidRPr="00F14BCF">
        <w:rPr>
          <w:rFonts w:ascii="Arial" w:hAnsi="Arial" w:cs="Arial"/>
        </w:rPr>
        <w:t>nappal köteles benyújtani.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(4)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 xml:space="preserve">Az engedély iránti kérelmet a </w:t>
      </w:r>
      <w:r w:rsidR="001747C0" w:rsidRPr="00F14BCF">
        <w:rPr>
          <w:rFonts w:ascii="Arial" w:hAnsi="Arial" w:cs="Arial"/>
        </w:rPr>
        <w:t>1.</w:t>
      </w:r>
      <w:r w:rsidRPr="00F14BCF">
        <w:rPr>
          <w:rFonts w:ascii="Arial" w:hAnsi="Arial" w:cs="Arial"/>
        </w:rPr>
        <w:t xml:space="preserve"> melléklet szerint</w:t>
      </w:r>
      <w:r w:rsidR="001747C0" w:rsidRPr="00F14BCF">
        <w:rPr>
          <w:rFonts w:ascii="Arial" w:hAnsi="Arial" w:cs="Arial"/>
        </w:rPr>
        <w:t>i</w:t>
      </w:r>
      <w:r w:rsidRPr="00F14BCF">
        <w:rPr>
          <w:rFonts w:ascii="Arial" w:hAnsi="Arial" w:cs="Arial"/>
        </w:rPr>
        <w:t xml:space="preserve"> formanyomtatványon az abban meghatározott mellékletekkel együtt kell benyújtani.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(5)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Az engedély tartalmazza az engedélyezett rendezvény helyszínét, kezdésének és befejezésének időpontját.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(6)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 xml:space="preserve">A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berendezéseket úgy kell elhelyezni, hogy az üzemelés során keletkező zaj ne okozzon indokolatlan mértékű többlet zajterhelést a védendő területen.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(7)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 xml:space="preserve">Az engedélyt a jegyző – a Képviselő-testület által átruházott hatáskörben, a közigazgatási hatósági eljárás </w:t>
      </w:r>
      <w:r w:rsidR="001747C0" w:rsidRPr="00F14BCF">
        <w:rPr>
          <w:rFonts w:ascii="Arial" w:hAnsi="Arial" w:cs="Arial"/>
        </w:rPr>
        <w:t>szabálya szerint</w:t>
      </w:r>
      <w:r w:rsidRPr="00F14BCF">
        <w:rPr>
          <w:rFonts w:ascii="Arial" w:hAnsi="Arial" w:cs="Arial"/>
        </w:rPr>
        <w:t xml:space="preserve"> – </w:t>
      </w:r>
      <w:r w:rsidR="001747C0" w:rsidRPr="00F14BCF">
        <w:rPr>
          <w:rFonts w:ascii="Arial" w:hAnsi="Arial" w:cs="Arial"/>
        </w:rPr>
        <w:t>adja ki.</w:t>
      </w:r>
      <w:r w:rsidRPr="00F14BCF">
        <w:rPr>
          <w:rFonts w:ascii="Arial" w:hAnsi="Arial" w:cs="Arial"/>
        </w:rPr>
        <w:t xml:space="preserve"> Az engedély kiadása iránti eljárás illetékköteles</w:t>
      </w:r>
      <w:r w:rsidR="001747C0" w:rsidRPr="00F14BCF">
        <w:rPr>
          <w:rFonts w:ascii="Arial" w:hAnsi="Arial" w:cs="Arial"/>
        </w:rPr>
        <w:t>, az illeték mértékét az</w:t>
      </w:r>
      <w:r w:rsidRPr="00F14BCF">
        <w:rPr>
          <w:rFonts w:ascii="Arial" w:hAnsi="Arial" w:cs="Arial"/>
        </w:rPr>
        <w:t xml:space="preserve"> illetékekről szóló törvény szabályozza</w:t>
      </w:r>
      <w:r w:rsidR="001747C0"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(8) A jegyző az engedély kiadását megtagadja, ha a kérelmező a (3) és (4) bekezdésben foglaltakat nem teljesíti.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14</w:t>
      </w:r>
      <w:r w:rsidR="007357C9" w:rsidRPr="00F14BCF">
        <w:rPr>
          <w:rFonts w:ascii="Arial" w:hAnsi="Arial" w:cs="Arial"/>
          <w:b/>
        </w:rPr>
        <w:t>. §</w:t>
      </w:r>
    </w:p>
    <w:p w:rsidR="007357C9" w:rsidRPr="00F14BCF" w:rsidRDefault="007357C9" w:rsidP="001747C0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</w:t>
      </w:r>
      <w:r w:rsidR="001747C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 xml:space="preserve">Az engedélyt a jogosult köteles a tevékenység során magánál tartani, és az ellenőrzés során felmutatni.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Az ellenőrzésre jogosult a közterület-felügyelő</w:t>
      </w:r>
      <w:r w:rsidR="00E32A5C" w:rsidRPr="00F14BCF">
        <w:rPr>
          <w:rFonts w:ascii="Arial" w:hAnsi="Arial" w:cs="Arial"/>
        </w:rPr>
        <w:t>,</w:t>
      </w:r>
      <w:r w:rsidRPr="00F14BCF">
        <w:rPr>
          <w:rFonts w:ascii="Arial" w:hAnsi="Arial" w:cs="Arial"/>
        </w:rPr>
        <w:t xml:space="preserve"> valamint a </w:t>
      </w:r>
      <w:r w:rsidR="001747C0" w:rsidRPr="00F14BCF">
        <w:rPr>
          <w:rFonts w:ascii="Arial" w:hAnsi="Arial" w:cs="Arial"/>
        </w:rPr>
        <w:t>jegyző</w:t>
      </w:r>
      <w:r w:rsidRPr="00F14BCF">
        <w:rPr>
          <w:rFonts w:ascii="Arial" w:hAnsi="Arial" w:cs="Arial"/>
        </w:rPr>
        <w:t xml:space="preserve"> által megbízott személy.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Amennyiben az ellen</w:t>
      </w:r>
      <w:r w:rsidR="00FD641B" w:rsidRPr="00F14BCF">
        <w:rPr>
          <w:rFonts w:ascii="Arial" w:hAnsi="Arial" w:cs="Arial"/>
        </w:rPr>
        <w:t>őrzést végző megállapítja, hogy</w:t>
      </w:r>
      <w:r w:rsidRPr="00F14BCF">
        <w:rPr>
          <w:rFonts w:ascii="Arial" w:hAnsi="Arial" w:cs="Arial"/>
          <w:i/>
        </w:rPr>
        <w:t xml:space="preserve"> engedély nélkül vagy az engedélyben meghatározottaktól eltérő közterületi rendezvény tartása történik</w:t>
      </w:r>
      <w:r w:rsidRPr="00F14BCF">
        <w:rPr>
          <w:rFonts w:ascii="Arial" w:hAnsi="Arial" w:cs="Arial"/>
        </w:rPr>
        <w:t xml:space="preserve">, figyelmezteti a jogosultat az engedélyben foglaltak betartására, ennek </w:t>
      </w:r>
      <w:proofErr w:type="spellStart"/>
      <w:r w:rsidRPr="00F14BCF">
        <w:rPr>
          <w:rFonts w:ascii="Arial" w:hAnsi="Arial" w:cs="Arial"/>
        </w:rPr>
        <w:t>eredménytelensége</w:t>
      </w:r>
      <w:proofErr w:type="spellEnd"/>
      <w:r w:rsidRPr="00F14BCF">
        <w:rPr>
          <w:rFonts w:ascii="Arial" w:hAnsi="Arial" w:cs="Arial"/>
        </w:rPr>
        <w:t xml:space="preserve"> esetén, felfüggesztheti a tevékenységet, illetve további folytatását megtilthatja.</w:t>
      </w:r>
    </w:p>
    <w:p w:rsidR="003924CC" w:rsidRPr="00F14BCF" w:rsidRDefault="003924CC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15</w:t>
      </w:r>
      <w:r w:rsidR="001747C0" w:rsidRPr="00F14BCF">
        <w:rPr>
          <w:rFonts w:ascii="Arial" w:hAnsi="Arial" w:cs="Arial"/>
          <w:b/>
        </w:rPr>
        <w:t>. §</w:t>
      </w:r>
    </w:p>
    <w:p w:rsidR="007357C9" w:rsidRPr="00F14BCF" w:rsidRDefault="007357C9" w:rsidP="001747C0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mozgóárusításra közterület használati engedéllyel rendelkező, az engedély időtartama alatt külön engedély nélkül végezhet a mozgóárusításhoz kapcsolódó, mozgó zajforrással járó, reklámozás céljára szolgáló tevékenységet 7.00 órától 20.00 óráig.</w:t>
      </w:r>
    </w:p>
    <w:p w:rsidR="007357C9" w:rsidRPr="00F14BCF" w:rsidRDefault="007357C9" w:rsidP="001747C0">
      <w:pPr>
        <w:pStyle w:val="Listaszerbekezds"/>
        <w:ind w:left="0"/>
        <w:rPr>
          <w:rFonts w:ascii="Arial" w:hAnsi="Arial" w:cs="Arial"/>
        </w:rPr>
      </w:pPr>
    </w:p>
    <w:p w:rsidR="007357C9" w:rsidRPr="00F14BCF" w:rsidRDefault="007357C9" w:rsidP="00C0074E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IV. fejezet</w:t>
      </w:r>
    </w:p>
    <w:p w:rsidR="007357C9" w:rsidRPr="00F14BCF" w:rsidRDefault="007357C9" w:rsidP="00C0074E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A közterületek védelme, tisztántartása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Ingatlanok előtti területek tisztántartása</w:t>
      </w:r>
    </w:p>
    <w:p w:rsidR="00E32A5C" w:rsidRPr="00F14BCF" w:rsidRDefault="00E32A5C" w:rsidP="001747C0">
      <w:pPr>
        <w:jc w:val="both"/>
        <w:rPr>
          <w:rFonts w:ascii="Arial" w:hAnsi="Arial" w:cs="Arial"/>
        </w:rPr>
      </w:pPr>
    </w:p>
    <w:p w:rsidR="007357C9" w:rsidRPr="00F14BCF" w:rsidRDefault="00AF2533" w:rsidP="005F1AB6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lastRenderedPageBreak/>
        <w:t>16</w:t>
      </w:r>
      <w:r w:rsidR="001747C0" w:rsidRPr="00F14BCF">
        <w:rPr>
          <w:rFonts w:ascii="Arial" w:hAnsi="Arial" w:cs="Arial"/>
          <w:b/>
        </w:rPr>
        <w:t>. §</w:t>
      </w:r>
    </w:p>
    <w:p w:rsidR="00E32A5C" w:rsidRPr="00F14BCF" w:rsidRDefault="00E32A5C" w:rsidP="001747C0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Az önkormányzat tulajdonában álló utak rendszeres tisztántartásáról, hó-</w:t>
      </w:r>
      <w:r w:rsidR="00137264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és síkosság-mentesítéséről az önkormányzat gondoskodik.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 A közterületre kihelyezett hulladéktárolókba háztartási hulladék elhelyezése tilos.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 közterületen keletkezett szennyeződés megszüntetése, a szennyeződést okozó</w:t>
      </w:r>
      <w:r w:rsidR="00B435A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kötelezettsége.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(4) A közterületeken találhat</w:t>
      </w:r>
      <w:r w:rsidR="001747C0" w:rsidRPr="00F14BCF">
        <w:rPr>
          <w:rFonts w:ascii="Arial" w:hAnsi="Arial" w:cs="Arial"/>
        </w:rPr>
        <w:t>ó fá</w:t>
      </w:r>
      <w:r w:rsidR="00137264" w:rsidRPr="00F14BCF">
        <w:rPr>
          <w:rFonts w:ascii="Arial" w:hAnsi="Arial" w:cs="Arial"/>
        </w:rPr>
        <w:t>k</w:t>
      </w:r>
      <w:r w:rsidR="001747C0" w:rsidRPr="00F14BCF">
        <w:rPr>
          <w:rFonts w:ascii="Arial" w:hAnsi="Arial" w:cs="Arial"/>
        </w:rPr>
        <w:t xml:space="preserve">ra reklámhordozót </w:t>
      </w:r>
      <w:r w:rsidRPr="00F14BCF">
        <w:rPr>
          <w:rFonts w:ascii="Arial" w:hAnsi="Arial" w:cs="Arial"/>
        </w:rPr>
        <w:t>elhelyezni</w:t>
      </w:r>
      <w:r w:rsidR="001747C0" w:rsidRPr="00F14BCF">
        <w:rPr>
          <w:rFonts w:ascii="Arial" w:hAnsi="Arial" w:cs="Arial"/>
        </w:rPr>
        <w:t xml:space="preserve"> tilos</w:t>
      </w:r>
      <w:r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17</w:t>
      </w:r>
      <w:r w:rsidR="007357C9" w:rsidRPr="00F14BCF">
        <w:rPr>
          <w:rFonts w:ascii="Arial" w:hAnsi="Arial" w:cs="Arial"/>
          <w:b/>
        </w:rPr>
        <w:t>. 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372ACE" w:rsidP="003F33B8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 ingatlan tulajdonosa köteles az ingatlan előtti – illetve, ha a tulajdonos ingatlan két vagy több utcát érint, minden ingatlanával közvetlenül határos – utcaszakaszon az ingatlan határától a közterület úttestig terjedő teljes területének tisztántartásáról, télen a hó, jég ingatlana előtti</w:t>
      </w:r>
      <w:r w:rsidR="00526123" w:rsidRPr="00F14BCF">
        <w:rPr>
          <w:rFonts w:ascii="Arial" w:hAnsi="Arial" w:cs="Arial"/>
        </w:rPr>
        <w:t xml:space="preserve"> járdáról</w:t>
      </w:r>
      <w:r w:rsidRPr="00F14BCF">
        <w:rPr>
          <w:rFonts w:ascii="Arial" w:hAnsi="Arial" w:cs="Arial"/>
        </w:rPr>
        <w:t xml:space="preserve"> történő letakarításáról</w:t>
      </w:r>
      <w:r w:rsidR="00526123" w:rsidRPr="00F14BCF">
        <w:rPr>
          <w:rFonts w:ascii="Arial" w:hAnsi="Arial" w:cs="Arial"/>
        </w:rPr>
        <w:t xml:space="preserve"> és a járda síkosság-mentesítéséről gondoskodni. A tisztántartási kötelezettség kiterjed a terület gyommentesítésével és kaszálásával kapcsolatos feladatokra</w:t>
      </w:r>
      <w:r w:rsidR="00054BA1" w:rsidRPr="00F14BCF">
        <w:rPr>
          <w:rFonts w:ascii="Arial" w:hAnsi="Arial" w:cs="Arial"/>
        </w:rPr>
        <w:t xml:space="preserve"> is</w:t>
      </w:r>
      <w:r w:rsidR="00526123" w:rsidRPr="00F14BCF">
        <w:rPr>
          <w:rFonts w:ascii="Arial" w:hAnsi="Arial" w:cs="Arial"/>
        </w:rPr>
        <w:t>.</w:t>
      </w:r>
    </w:p>
    <w:p w:rsidR="007357C9" w:rsidRPr="00F14BCF" w:rsidRDefault="00526123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</w:t>
      </w:r>
      <w:r w:rsidR="007357C9" w:rsidRPr="00F14BCF">
        <w:rPr>
          <w:rFonts w:ascii="Arial" w:hAnsi="Arial" w:cs="Arial"/>
        </w:rPr>
        <w:t>)</w:t>
      </w:r>
      <w:r w:rsidR="00F14BCF" w:rsidRPr="00F14BCF">
        <w:rPr>
          <w:rFonts w:ascii="Arial" w:hAnsi="Arial" w:cs="Arial"/>
          <w:b/>
          <w:bCs/>
        </w:rPr>
        <w:t xml:space="preserve"> </w:t>
      </w:r>
      <w:r w:rsidR="007357C9" w:rsidRPr="00F14BCF">
        <w:rPr>
          <w:rFonts w:ascii="Arial" w:hAnsi="Arial" w:cs="Arial"/>
        </w:rPr>
        <w:t>A járdáról letakarított jeget, havat a közút és a járda között úgy kell elhelyezni, hogy az se a gyalogos, se a gépjármű forgalmat, se a buszmegálló megközelíthetőségét ne akadályozza.</w:t>
      </w:r>
    </w:p>
    <w:p w:rsidR="007357C9" w:rsidRPr="00F14BCF" w:rsidRDefault="003F33B8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</w:t>
      </w:r>
      <w:r w:rsidR="007357C9" w:rsidRPr="00F14BCF">
        <w:rPr>
          <w:rFonts w:ascii="Arial" w:hAnsi="Arial" w:cs="Arial"/>
        </w:rPr>
        <w:t>) Tilos a felhalmozott hó elhelyezése:</w:t>
      </w:r>
    </w:p>
    <w:p w:rsidR="007357C9" w:rsidRPr="00F14BCF" w:rsidRDefault="007357C9" w:rsidP="00C0074E">
      <w:pPr>
        <w:pStyle w:val="Listaszerbekezds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gyalogos közlekedési útvonalon,</w:t>
      </w:r>
    </w:p>
    <w:p w:rsidR="007357C9" w:rsidRPr="00F14BCF" w:rsidRDefault="007357C9" w:rsidP="00C0074E">
      <w:pPr>
        <w:numPr>
          <w:ilvl w:val="0"/>
          <w:numId w:val="10"/>
        </w:numPr>
        <w:tabs>
          <w:tab w:val="clear" w:pos="502"/>
          <w:tab w:val="num" w:pos="66"/>
          <w:tab w:val="num" w:pos="360"/>
        </w:tabs>
        <w:ind w:left="0" w:firstLine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az útkereszteződésben,</w:t>
      </w:r>
    </w:p>
    <w:p w:rsidR="007357C9" w:rsidRPr="00F14BCF" w:rsidRDefault="007357C9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az úttorkolatban,</w:t>
      </w:r>
    </w:p>
    <w:p w:rsidR="007357C9" w:rsidRPr="00F14BCF" w:rsidRDefault="007357C9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kapubejárat elé, annak szélességében,</w:t>
      </w:r>
    </w:p>
    <w:p w:rsidR="007357C9" w:rsidRPr="00F14BCF" w:rsidRDefault="006A4686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 közüzemi, szolgáltatási</w:t>
      </w:r>
      <w:r w:rsidR="007357C9" w:rsidRPr="00F14BCF">
        <w:rPr>
          <w:rFonts w:ascii="Arial" w:hAnsi="Arial" w:cs="Arial"/>
        </w:rPr>
        <w:t xml:space="preserve"> felszerelési tárgyon és annak közérdekű létesítményein.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18</w:t>
      </w:r>
      <w:r w:rsidR="007357C9" w:rsidRPr="00F14BCF">
        <w:rPr>
          <w:rFonts w:ascii="Arial" w:hAnsi="Arial" w:cs="Arial"/>
          <w:b/>
        </w:rPr>
        <w:t>. 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Az utcai árusítást végző személy köteles a részére kijelölt helyet és annak közvetlen környezetét tisztán tartani, az árusításból keletkezett hulladékot összegyűjteni, és elszállításáról, elszállíttatásáról gondoskodni.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Az intézmények, kereskedelmi és vendéglátó-ipari egységek és elárusítóhelyek előtti járdaszakaszt a tényleges használónak kell tisztán tartania függetlenül attól, hogy a szemét üzleti tevékenységből származik-e. A tényleges használó köteles gondoskodni továbbá az üzlethelyiség előtt a városképbe illő hulladéktároló kihelyezéséről a papír-és dohányhulladék elhelyezése céljából.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19</w:t>
      </w:r>
      <w:r w:rsidR="007357C9" w:rsidRPr="00F14BCF">
        <w:rPr>
          <w:rFonts w:ascii="Arial" w:hAnsi="Arial" w:cs="Arial"/>
          <w:b/>
        </w:rPr>
        <w:t>.</w:t>
      </w:r>
      <w:r w:rsidR="00C0074E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Az ingatlan tulajdonosa köteles gondoskodni az ingatlan, és az ingatlan előtti nyílt árok és ennek műtárgyai tisztántartásáról, a csapadékvíz lefolyását akadályozó anyagok és más hulladékok eltávolításár</w:t>
      </w:r>
      <w:r w:rsidR="003F33B8" w:rsidRPr="00F14BCF">
        <w:rPr>
          <w:rFonts w:ascii="Arial" w:hAnsi="Arial" w:cs="Arial"/>
        </w:rPr>
        <w:t>ól.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 járműbehajtók átereszeinek építése, fenntartása és tisztán tartása azon ingatlan tulajdonosának a kötelessége, amelyre a járműbehajtó a bejutást lehetővé teszi.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20</w:t>
      </w:r>
      <w:r w:rsidR="007357C9" w:rsidRPr="00F14BCF">
        <w:rPr>
          <w:rFonts w:ascii="Arial" w:hAnsi="Arial" w:cs="Arial"/>
          <w:b/>
        </w:rPr>
        <w:t>.</w:t>
      </w:r>
      <w:r w:rsidR="00C0074E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 xml:space="preserve">(1) Közterületen építési, bontási anyagot a polgármester által kiadott közterület-használati engedélyben meghatározott területen, az engedélyben megjelölt módon és időtartamig szabad tárolni. </w:t>
      </w:r>
    </w:p>
    <w:p w:rsidR="007357C9" w:rsidRPr="00F14BCF" w:rsidRDefault="00C0074E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Ha k</w:t>
      </w:r>
      <w:r w:rsidR="007357C9" w:rsidRPr="00F14BCF">
        <w:rPr>
          <w:rFonts w:ascii="Arial" w:hAnsi="Arial" w:cs="Arial"/>
        </w:rPr>
        <w:t>özterület-használati engedély hiányában a munkálatok végzése során építési törmelék, illetve hulladék-anyag keletkezik, úgy azt folyamatosan a kivitelezést végző szervnek vagy személynek el kell szállítania és a közterületet helyre kell állítania, illetőleg meg kell tisztítania.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</w:t>
      </w:r>
      <w:r w:rsidR="00C0074E" w:rsidRPr="00F14BCF">
        <w:rPr>
          <w:rFonts w:ascii="Arial" w:hAnsi="Arial" w:cs="Arial"/>
        </w:rPr>
        <w:t>) Közterületen bármilyen</w:t>
      </w:r>
      <w:r w:rsidRPr="00F14BCF">
        <w:rPr>
          <w:rFonts w:ascii="Arial" w:hAnsi="Arial" w:cs="Arial"/>
        </w:rPr>
        <w:t xml:space="preserve"> burkolat (úttest, járda stb.) felbontása csak a közút kezelőjének hozzájárulásával lehetséges.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V. fejezet</w:t>
      </w:r>
    </w:p>
    <w:p w:rsidR="007357C9" w:rsidRPr="00F14BCF" w:rsidRDefault="00C0074E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A n</w:t>
      </w:r>
      <w:r w:rsidR="007357C9" w:rsidRPr="00F14BCF">
        <w:rPr>
          <w:rFonts w:ascii="Arial" w:hAnsi="Arial" w:cs="Arial"/>
          <w:b/>
          <w:sz w:val="28"/>
          <w:szCs w:val="28"/>
        </w:rPr>
        <w:t>övények és a zöld felületek védelme</w:t>
      </w:r>
    </w:p>
    <w:p w:rsidR="007357C9" w:rsidRPr="00F14BCF" w:rsidRDefault="007357C9" w:rsidP="00C0074E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21</w:t>
      </w:r>
      <w:r w:rsidR="007357C9" w:rsidRPr="00F14BCF">
        <w:rPr>
          <w:rFonts w:ascii="Arial" w:hAnsi="Arial" w:cs="Arial"/>
          <w:b/>
        </w:rPr>
        <w:t>.</w:t>
      </w:r>
      <w:r w:rsidR="00C0074E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7357C9" w:rsidRPr="00F14BCF" w:rsidRDefault="007357C9" w:rsidP="00C0074E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 közterületeken, továbbá a játszótereken, parkokban, sportolás céljára szolgáló területeken hulladékot</w:t>
      </w:r>
      <w:r w:rsidR="00137264" w:rsidRPr="00F14BCF">
        <w:rPr>
          <w:rFonts w:ascii="Arial" w:hAnsi="Arial" w:cs="Arial"/>
        </w:rPr>
        <w:t>,</w:t>
      </w:r>
      <w:r w:rsidRPr="00F14BCF">
        <w:rPr>
          <w:rFonts w:ascii="Arial" w:hAnsi="Arial" w:cs="Arial"/>
        </w:rPr>
        <w:t xml:space="preserve"> szennyező vagy egészségre ártalmas anyagot kiönteni, elszórni vagy eldob</w:t>
      </w:r>
      <w:r w:rsidR="00C0074E" w:rsidRPr="00F14BCF">
        <w:rPr>
          <w:rFonts w:ascii="Arial" w:hAnsi="Arial" w:cs="Arial"/>
        </w:rPr>
        <w:t>ni tilos.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Aki az (1) bekezdésben meghatározott területen elhelyezett felszerelési, berendezési tárgyakat beszennyezi, köteles annak megtisztításáról gondoskodni.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Állati tetemet, valamint olyan anyagot, amely a környék levegőjét szennyezi, az egészséget veszélyezteti, sem közterületen, sem magánterületen elhelyezni vagy elhagyni tilos.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22</w:t>
      </w:r>
      <w:r w:rsidR="007357C9" w:rsidRPr="00F14BCF">
        <w:rPr>
          <w:rFonts w:ascii="Arial" w:hAnsi="Arial" w:cs="Arial"/>
          <w:b/>
          <w:bCs/>
        </w:rPr>
        <w:t>.</w:t>
      </w:r>
      <w:r w:rsidR="00C0074E" w:rsidRPr="00F14BCF">
        <w:rPr>
          <w:rFonts w:ascii="Arial" w:hAnsi="Arial" w:cs="Arial"/>
          <w:b/>
          <w:bCs/>
        </w:rPr>
        <w:t xml:space="preserve"> </w:t>
      </w:r>
      <w:r w:rsidR="007357C9" w:rsidRPr="00F14BCF">
        <w:rPr>
          <w:rFonts w:ascii="Arial" w:hAnsi="Arial" w:cs="Arial"/>
          <w:b/>
          <w:bCs/>
        </w:rPr>
        <w:t>§</w:t>
      </w:r>
    </w:p>
    <w:p w:rsidR="007357C9" w:rsidRPr="00F14BCF" w:rsidRDefault="007357C9" w:rsidP="00C0074E">
      <w:pPr>
        <w:jc w:val="both"/>
        <w:rPr>
          <w:rFonts w:ascii="Arial" w:hAnsi="Arial" w:cs="Arial"/>
          <w:bCs/>
        </w:rPr>
      </w:pPr>
    </w:p>
    <w:p w:rsidR="007357C9" w:rsidRPr="00F14BCF" w:rsidRDefault="00CE3A46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  <w:bCs/>
        </w:rPr>
        <w:t>(1) A 21</w:t>
      </w:r>
      <w:r w:rsidR="007357C9" w:rsidRPr="00F14BCF">
        <w:rPr>
          <w:rFonts w:ascii="Arial" w:hAnsi="Arial" w:cs="Arial"/>
          <w:bCs/>
        </w:rPr>
        <w:t xml:space="preserve">. § (1) bekezdésben meghatározott területeken lévő zöldfelületekre </w:t>
      </w:r>
      <w:r w:rsidR="007357C9" w:rsidRPr="00F14BCF">
        <w:rPr>
          <w:rFonts w:ascii="Arial" w:hAnsi="Arial" w:cs="Arial"/>
        </w:rPr>
        <w:t>járművel ráhajtani, azon parkolni tilos.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Tilos a növényzet és a zöldterületek elemeinek, tartozékainak, felszerelési tárgyainak, építményeinek, berendezéseinek bármilyen módon történő rongálása, vagy szakszerűtlen kezelése.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23</w:t>
      </w:r>
      <w:r w:rsidR="007357C9" w:rsidRPr="00F14BCF">
        <w:rPr>
          <w:rFonts w:ascii="Arial" w:hAnsi="Arial" w:cs="Arial"/>
          <w:b/>
        </w:rPr>
        <w:t>.</w:t>
      </w:r>
      <w:r w:rsidR="00C0074E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</w:t>
      </w:r>
      <w:r w:rsidR="00C0074E" w:rsidRPr="00F14BCF">
        <w:rPr>
          <w:rFonts w:ascii="Arial" w:hAnsi="Arial" w:cs="Arial"/>
          <w:b/>
          <w:bCs/>
        </w:rPr>
        <w:t xml:space="preserve"> </w:t>
      </w:r>
      <w:r w:rsidRPr="00F14BCF">
        <w:rPr>
          <w:rFonts w:ascii="Arial" w:hAnsi="Arial" w:cs="Arial"/>
        </w:rPr>
        <w:t>Az ingatlanok tisztántartásáról az ingatlanok tulajdonosai kötelesek gondoskodni, továbbá kötelességük, hogy ingatlanukat folyamatosan gyomtól, gaztól megtisztítsák.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(2) Növények ültetésénél be kell tartani a megfelelő védőtávolságot, mely a szomszédos ingatlan telekhatárától számítva, fák esetében legalább három méter, sövény esetében legalább fél méter. Ültetésnél előnyben részesítendők a tájba illő, őshonos, alacsonyra </w:t>
      </w:r>
      <w:proofErr w:type="spellStart"/>
      <w:r w:rsidRPr="00F14BCF">
        <w:rPr>
          <w:rFonts w:ascii="Arial" w:hAnsi="Arial" w:cs="Arial"/>
        </w:rPr>
        <w:t>növő</w:t>
      </w:r>
      <w:proofErr w:type="spellEnd"/>
      <w:r w:rsidRPr="00F14BCF">
        <w:rPr>
          <w:rFonts w:ascii="Arial" w:hAnsi="Arial" w:cs="Arial"/>
        </w:rPr>
        <w:t xml:space="preserve"> fafajok.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Az ingatlan tulajdonosa köteles az ingatlan területén és az ingatlanát határoló zöldsávban az ott lévő növényze</w:t>
      </w:r>
      <w:r w:rsidR="00C0074E" w:rsidRPr="00F14BCF">
        <w:rPr>
          <w:rFonts w:ascii="Arial" w:hAnsi="Arial" w:cs="Arial"/>
        </w:rPr>
        <w:t>t karbantartásáról gondoskodni.</w:t>
      </w:r>
      <w:r w:rsidR="00372ACE" w:rsidRPr="00F14BCF">
        <w:rPr>
          <w:rFonts w:ascii="Arial" w:hAnsi="Arial" w:cs="Arial"/>
        </w:rPr>
        <w:t xml:space="preserve"> A karbantartás magában foglalja a növényzet és a talaj folyamatos ápolását, gondozását, védelmét, a növényzet pótlását, időszakos cseréjét és a rendszeres fűnyírást, kaszálást a vegetációs időszakban.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(4) Az ingatlan tulajdonosa köteles gondoskodni az </w:t>
      </w:r>
      <w:r w:rsidR="00052820" w:rsidRPr="00F14BCF">
        <w:rPr>
          <w:rFonts w:ascii="Arial" w:hAnsi="Arial" w:cs="Arial"/>
        </w:rPr>
        <w:t xml:space="preserve">ingatlanról a </w:t>
      </w:r>
      <w:r w:rsidRPr="00F14BCF">
        <w:rPr>
          <w:rFonts w:ascii="Arial" w:hAnsi="Arial" w:cs="Arial"/>
        </w:rPr>
        <w:t>járda és az úttest fölé nyúló ágak és bokrok megfelelő nyeséséről úgy, hogy azzal biztosítsa a gyalogos-, illetve a közúti közlekedés akadálymentességét.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>(5) Az ingatlan tulajdonos az ingatlanát határoló zöldsávban növénysor telepítést és füvesítést saját költségén a következő s</w:t>
      </w:r>
      <w:r w:rsidR="00C0074E" w:rsidRPr="00F14BCF">
        <w:rPr>
          <w:rFonts w:ascii="Arial" w:hAnsi="Arial" w:cs="Arial"/>
        </w:rPr>
        <w:t>zabályok betartásával végezhet: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a) fák, bokrok és cserjék a gyalogos és közúti forgalmat nem veszélyeztethetik, ezért a járda felett a fák ágai maximum 2 méter magasságig, az útszelvény felett maximum 3 méter magasságig érhetnek le. Az útkereszteződéseknél a saroktól számított 5 méteren belül sövény, cserje és bokor nem telepíthető. A telepített cserjék m</w:t>
      </w:r>
      <w:r w:rsidR="00C0074E" w:rsidRPr="00F14BCF">
        <w:rPr>
          <w:rFonts w:ascii="Arial" w:hAnsi="Arial" w:cs="Arial"/>
        </w:rPr>
        <w:t>agassága maximum 1 méter lehet,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b) a növények védelme során környezetre legkevésbé káros növényvédő-</w:t>
      </w:r>
      <w:r w:rsidR="00C0074E" w:rsidRPr="00F14BCF">
        <w:rPr>
          <w:rFonts w:ascii="Arial" w:hAnsi="Arial" w:cs="Arial"/>
        </w:rPr>
        <w:t>szereket kell alkalmazni,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c) a permetezéssel kapcsolatos rendelkezések és a permetszerek használatára vonatkozó utasítások betartása kötelező. Minden ingatlantulajdonos a permetezés időpontját a szomszédokkal egyeztetni köteles.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24</w:t>
      </w:r>
      <w:r w:rsidR="007357C9" w:rsidRPr="00F14BCF">
        <w:rPr>
          <w:rFonts w:ascii="Arial" w:hAnsi="Arial" w:cs="Arial"/>
          <w:b/>
        </w:rPr>
        <w:t>.</w:t>
      </w:r>
      <w:r w:rsidR="00C0074E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E32A5C" w:rsidRPr="00F14BCF" w:rsidRDefault="00E32A5C" w:rsidP="00C0074E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Közterületen fakivágás csak a jegyző előzetes engedélyével</w:t>
      </w:r>
      <w:r w:rsidR="008B5A30" w:rsidRPr="00F14BCF">
        <w:rPr>
          <w:rFonts w:ascii="Arial" w:hAnsi="Arial" w:cs="Arial"/>
        </w:rPr>
        <w:t>,</w:t>
      </w:r>
      <w:r w:rsidRPr="00F14BCF">
        <w:rPr>
          <w:rFonts w:ascii="Arial" w:hAnsi="Arial" w:cs="Arial"/>
        </w:rPr>
        <w:t xml:space="preserve"> </w:t>
      </w:r>
      <w:r w:rsidR="008B5A30" w:rsidRPr="00F14BCF">
        <w:rPr>
          <w:rFonts w:ascii="Arial" w:hAnsi="Arial" w:cs="Arial"/>
        </w:rPr>
        <w:t xml:space="preserve">a fás szárú növények védelméről szóló 346/2008. (XII. 30) Korm. rendelet (a továbbiakban: </w:t>
      </w:r>
      <w:proofErr w:type="spellStart"/>
      <w:r w:rsidR="008B5A30" w:rsidRPr="00F14BCF">
        <w:rPr>
          <w:rFonts w:ascii="Arial" w:hAnsi="Arial" w:cs="Arial"/>
        </w:rPr>
        <w:t>Fvr</w:t>
      </w:r>
      <w:proofErr w:type="spellEnd"/>
      <w:r w:rsidR="008B5A30" w:rsidRPr="00F14BCF">
        <w:rPr>
          <w:rFonts w:ascii="Arial" w:hAnsi="Arial" w:cs="Arial"/>
        </w:rPr>
        <w:t xml:space="preserve">.) </w:t>
      </w:r>
      <w:r w:rsidRPr="00F14BCF">
        <w:rPr>
          <w:rFonts w:ascii="Arial" w:hAnsi="Arial" w:cs="Arial"/>
        </w:rPr>
        <w:t xml:space="preserve">rendeletben előírtaknak megfelelően történhet. </w:t>
      </w:r>
    </w:p>
    <w:p w:rsidR="007357C9" w:rsidRPr="00F14BCF" w:rsidRDefault="007357C9" w:rsidP="007357C9">
      <w:pPr>
        <w:widowControl w:val="0"/>
        <w:autoSpaceDE w:val="0"/>
        <w:autoSpaceDN w:val="0"/>
        <w:ind w:right="-28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Magánterületen kivágott fa esetében az ingatlan tulajdonosának bejelentési kötelezettsége van, melyet a fa tervezett kivágása előtt minimum 20 nappal köteles megtenni.  A jegyző, amennyiben azt tájképi vagy természetvédelmi okok alátámasztják, megtilthatja a fa kivágását. A kivágott fa pótlása az ingatlantulajdonos kötelezettsége</w:t>
      </w:r>
      <w:r w:rsidR="00C0074E" w:rsidRPr="00F14BCF">
        <w:rPr>
          <w:rFonts w:ascii="Arial" w:hAnsi="Arial" w:cs="Arial"/>
        </w:rPr>
        <w:t>, amit a</w:t>
      </w:r>
      <w:r w:rsidRPr="00F14BCF">
        <w:rPr>
          <w:rFonts w:ascii="Arial" w:hAnsi="Arial" w:cs="Arial"/>
        </w:rPr>
        <w:t xml:space="preserve"> (</w:t>
      </w:r>
      <w:proofErr w:type="gramStart"/>
      <w:r w:rsidRPr="00F14BCF">
        <w:rPr>
          <w:rFonts w:ascii="Arial" w:hAnsi="Arial" w:cs="Arial"/>
        </w:rPr>
        <w:t>3)-(</w:t>
      </w:r>
      <w:proofErr w:type="gramEnd"/>
      <w:r w:rsidRPr="00F14BCF">
        <w:rPr>
          <w:rFonts w:ascii="Arial" w:hAnsi="Arial" w:cs="Arial"/>
        </w:rPr>
        <w:t>14) bekezdés</w:t>
      </w:r>
      <w:r w:rsidR="00C0074E" w:rsidRPr="00F14BCF">
        <w:rPr>
          <w:rFonts w:ascii="Arial" w:hAnsi="Arial" w:cs="Arial"/>
        </w:rPr>
        <w:t>ek rendelkezései alapján teljesít.</w:t>
      </w:r>
    </w:p>
    <w:p w:rsidR="007357C9" w:rsidRPr="00F14BCF" w:rsidRDefault="007357C9" w:rsidP="007357C9">
      <w:pPr>
        <w:widowControl w:val="0"/>
        <w:autoSpaceDE w:val="0"/>
        <w:autoSpaceDN w:val="0"/>
        <w:ind w:right="-28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 fapótlási kötelezettség a gyümölcsfára</w:t>
      </w:r>
      <w:r w:rsidR="00E32A5C" w:rsidRPr="00F14BCF">
        <w:rPr>
          <w:rFonts w:ascii="Arial" w:hAnsi="Arial" w:cs="Arial"/>
        </w:rPr>
        <w:t xml:space="preserve"> (</w:t>
      </w:r>
      <w:r w:rsidRPr="00F14BCF">
        <w:rPr>
          <w:rFonts w:ascii="Arial" w:hAnsi="Arial" w:cs="Arial"/>
        </w:rPr>
        <w:t xml:space="preserve">kivéve diót), örökzöldre, </w:t>
      </w:r>
      <w:proofErr w:type="spellStart"/>
      <w:r w:rsidRPr="00F14BCF">
        <w:rPr>
          <w:rFonts w:ascii="Arial" w:hAnsi="Arial" w:cs="Arial"/>
        </w:rPr>
        <w:t>invazív</w:t>
      </w:r>
      <w:proofErr w:type="spellEnd"/>
      <w:r w:rsidRPr="00F14BCF">
        <w:rPr>
          <w:rFonts w:ascii="Arial" w:hAnsi="Arial" w:cs="Arial"/>
        </w:rPr>
        <w:t xml:space="preserve"> fajokra, valamint élet- és vagyonbiztonságot veszélyeztető fa kivágására nem vonatkozik.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(4) A kivágott fa pótlásáról a bejelentő</w:t>
      </w:r>
      <w:r w:rsidR="00C0074E" w:rsidRPr="00F14BCF">
        <w:rPr>
          <w:rFonts w:ascii="Arial" w:hAnsi="Arial" w:cs="Arial"/>
        </w:rPr>
        <w:t xml:space="preserve"> gondoskodik</w:t>
      </w:r>
      <w:r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(5) A kivágott fa pótlás</w:t>
      </w:r>
      <w:r w:rsidR="00362A81" w:rsidRPr="00F14BCF">
        <w:rPr>
          <w:rFonts w:ascii="Arial" w:hAnsi="Arial" w:cs="Arial"/>
        </w:rPr>
        <w:t>a</w:t>
      </w:r>
      <w:r w:rsidRPr="00F14BCF">
        <w:rPr>
          <w:rFonts w:ascii="Arial" w:hAnsi="Arial" w:cs="Arial"/>
        </w:rPr>
        <w:t xml:space="preserve"> során annyi fát kell ültetni, hogy azok törzsátmérőjének összege a kivágott</w:t>
      </w:r>
      <w:r w:rsidR="00362A81" w:rsidRPr="00F14BCF">
        <w:rPr>
          <w:rFonts w:ascii="Arial" w:hAnsi="Arial" w:cs="Arial"/>
        </w:rPr>
        <w:t xml:space="preserve"> fa</w:t>
      </w:r>
      <w:r w:rsidRPr="00F14BCF">
        <w:rPr>
          <w:rFonts w:ascii="Arial" w:hAnsi="Arial" w:cs="Arial"/>
        </w:rPr>
        <w:t xml:space="preserve"> törzsátmérőjének összegét </w:t>
      </w:r>
      <w:r w:rsidRPr="00F14BCF">
        <w:rPr>
          <w:rFonts w:ascii="Arial" w:hAnsi="Arial" w:cs="Arial"/>
          <w:i/>
        </w:rPr>
        <w:t>20%-</w:t>
      </w:r>
      <w:r w:rsidR="00E32A5C" w:rsidRPr="00F14BCF">
        <w:rPr>
          <w:rFonts w:ascii="Arial" w:hAnsi="Arial" w:cs="Arial"/>
          <w:i/>
        </w:rPr>
        <w:t>k</w:t>
      </w:r>
      <w:r w:rsidRPr="00F14BCF">
        <w:rPr>
          <w:rFonts w:ascii="Arial" w:hAnsi="Arial" w:cs="Arial"/>
          <w:i/>
        </w:rPr>
        <w:t>al</w:t>
      </w:r>
      <w:r w:rsidRPr="00F14BCF">
        <w:rPr>
          <w:rFonts w:ascii="Arial" w:hAnsi="Arial" w:cs="Arial"/>
        </w:rPr>
        <w:t xml:space="preserve"> meghaladja. A törzsátmérőt a föld felszínétől 1.0 méter magasságban kell mérni.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(6) A pótlási kötelezettség teljesítésekor kertészeti faiskolából származó </w:t>
      </w:r>
      <w:r w:rsidR="00362A81" w:rsidRPr="00F14BCF">
        <w:rPr>
          <w:rFonts w:ascii="Arial" w:hAnsi="Arial" w:cs="Arial"/>
        </w:rPr>
        <w:t xml:space="preserve">olyan </w:t>
      </w:r>
      <w:r w:rsidRPr="00F14BCF">
        <w:rPr>
          <w:rFonts w:ascii="Arial" w:hAnsi="Arial" w:cs="Arial"/>
        </w:rPr>
        <w:t xml:space="preserve">előnevelt fát kell használni, </w:t>
      </w:r>
      <w:r w:rsidR="00362A81" w:rsidRPr="00F14BCF">
        <w:rPr>
          <w:rFonts w:ascii="Arial" w:hAnsi="Arial" w:cs="Arial"/>
        </w:rPr>
        <w:t>amelynek</w:t>
      </w:r>
      <w:r w:rsidRPr="00F14BCF">
        <w:rPr>
          <w:rFonts w:ascii="Arial" w:hAnsi="Arial" w:cs="Arial"/>
        </w:rPr>
        <w:t xml:space="preserve"> 1.0 méteren mért törzsátmérője legalább 5 cm. Ültetésnél előnyben </w:t>
      </w:r>
      <w:r w:rsidR="00362A81" w:rsidRPr="00F14BCF">
        <w:rPr>
          <w:rFonts w:ascii="Arial" w:hAnsi="Arial" w:cs="Arial"/>
        </w:rPr>
        <w:t>kell részesíteni</w:t>
      </w:r>
      <w:r w:rsidRPr="00F14BCF">
        <w:rPr>
          <w:rFonts w:ascii="Arial" w:hAnsi="Arial" w:cs="Arial"/>
        </w:rPr>
        <w:t xml:space="preserve"> a tájban őshonosan fellelhető fafajok</w:t>
      </w:r>
      <w:r w:rsidR="00362A81" w:rsidRPr="00F14BCF">
        <w:rPr>
          <w:rFonts w:ascii="Arial" w:hAnsi="Arial" w:cs="Arial"/>
        </w:rPr>
        <w:t>at</w:t>
      </w:r>
      <w:r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(7) A pótlás során az ültetendő fának megfelelő méretű és mélységű ültető-gödröt kell ásni</w:t>
      </w:r>
      <w:r w:rsidR="00362A81" w:rsidRPr="00F14BCF">
        <w:rPr>
          <w:rFonts w:ascii="Arial" w:hAnsi="Arial" w:cs="Arial"/>
        </w:rPr>
        <w:t>,</w:t>
      </w:r>
      <w:r w:rsidRPr="00F14BCF">
        <w:rPr>
          <w:rFonts w:ascii="Arial" w:hAnsi="Arial" w:cs="Arial"/>
        </w:rPr>
        <w:t xml:space="preserve"> és közterületen a facsemeté</w:t>
      </w:r>
      <w:r w:rsidR="00362A81" w:rsidRPr="00F14BCF">
        <w:rPr>
          <w:rFonts w:ascii="Arial" w:hAnsi="Arial" w:cs="Arial"/>
        </w:rPr>
        <w:t xml:space="preserve">t karózással kell biztosítani. </w:t>
      </w:r>
      <w:r w:rsidRPr="00F14BCF">
        <w:rPr>
          <w:rFonts w:ascii="Arial" w:hAnsi="Arial" w:cs="Arial"/>
        </w:rPr>
        <w:t>Az elültetett fa öntözéséről a bejelentő gondoskodik.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(8) A fapótlást lehetőség szerint azon az ingatlanon kell elvégezni, ahol a fakivágás történt. A kivágott fák pótlása tekintetében az </w:t>
      </w:r>
      <w:proofErr w:type="spellStart"/>
      <w:r w:rsidRPr="00F14BCF">
        <w:rPr>
          <w:rFonts w:ascii="Arial" w:hAnsi="Arial" w:cs="Arial"/>
        </w:rPr>
        <w:t>Fvr</w:t>
      </w:r>
      <w:proofErr w:type="spellEnd"/>
      <w:r w:rsidRPr="00F14BCF">
        <w:rPr>
          <w:rFonts w:ascii="Arial" w:hAnsi="Arial" w:cs="Arial"/>
        </w:rPr>
        <w:t xml:space="preserve">. 8.§-a az irányadó. Magánterületre vonatkozólag </w:t>
      </w:r>
      <w:r w:rsidR="00362A81" w:rsidRPr="00F14BCF">
        <w:rPr>
          <w:rFonts w:ascii="Arial" w:hAnsi="Arial" w:cs="Arial"/>
        </w:rPr>
        <w:t>is ezeket a szabályokat kell</w:t>
      </w:r>
      <w:r w:rsidRPr="00F14BCF">
        <w:rPr>
          <w:rFonts w:ascii="Arial" w:hAnsi="Arial" w:cs="Arial"/>
        </w:rPr>
        <w:t xml:space="preserve"> betartani.</w:t>
      </w:r>
    </w:p>
    <w:p w:rsidR="007357C9" w:rsidRPr="00F14BCF" w:rsidRDefault="007357C9" w:rsidP="007357C9">
      <w:pPr>
        <w:autoSpaceDE w:val="0"/>
        <w:autoSpaceDN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(9) Az </w:t>
      </w:r>
      <w:proofErr w:type="spellStart"/>
      <w:r w:rsidRPr="00F14BCF">
        <w:rPr>
          <w:rFonts w:ascii="Arial" w:hAnsi="Arial" w:cs="Arial"/>
        </w:rPr>
        <w:t>Fvr</w:t>
      </w:r>
      <w:proofErr w:type="spellEnd"/>
      <w:r w:rsidRPr="00F14BCF">
        <w:rPr>
          <w:rFonts w:ascii="Arial" w:hAnsi="Arial" w:cs="Arial"/>
        </w:rPr>
        <w:t xml:space="preserve"> 8.§ (4) bekezdése szerinti esetekben, amennyiben a jegyző által kijelölt más ingatlanon történő telepítésre nincs lehetőség</w:t>
      </w:r>
      <w:r w:rsidR="00362A81" w:rsidRPr="00F14BCF">
        <w:rPr>
          <w:rFonts w:ascii="Arial" w:hAnsi="Arial" w:cs="Arial"/>
        </w:rPr>
        <w:t>,</w:t>
      </w:r>
      <w:r w:rsidRPr="00F14BCF">
        <w:rPr>
          <w:rFonts w:ascii="Arial" w:hAnsi="Arial" w:cs="Arial"/>
        </w:rPr>
        <w:t xml:space="preserve"> a fapótlás kompenzációs int</w:t>
      </w:r>
      <w:r w:rsidR="00362A81" w:rsidRPr="00F14BCF">
        <w:rPr>
          <w:rFonts w:ascii="Arial" w:hAnsi="Arial" w:cs="Arial"/>
        </w:rPr>
        <w:t>ézkedéssel kiváltható.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 w:rsidRPr="00F14BCF">
        <w:t>(</w:t>
      </w:r>
      <w:r w:rsidRPr="00F14BCF">
        <w:rPr>
          <w:rFonts w:ascii="Arial" w:hAnsi="Arial" w:cs="Arial"/>
        </w:rPr>
        <w:t>10</w:t>
      </w:r>
      <w:r w:rsidRPr="00F14BCF">
        <w:t xml:space="preserve">) </w:t>
      </w:r>
      <w:r w:rsidRPr="00F14BCF">
        <w:rPr>
          <w:rFonts w:ascii="Arial" w:hAnsi="Arial" w:cs="Arial"/>
        </w:rPr>
        <w:t>Kompenzációs intézkedésként a jegyző az engedélyes/bejelentő számára az alábbi kompenzációs megváltási összeget határozza meg:</w:t>
      </w:r>
    </w:p>
    <w:p w:rsidR="007357C9" w:rsidRPr="00F14BCF" w:rsidRDefault="007357C9" w:rsidP="00362A81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a) törzsátmérőben meghatározott fapótlási kötelezettség esetén a pótlandó fa cm-ben mért törzsátmérője szorozva a 5.000,- Ft kompenzációs alappal,</w:t>
      </w:r>
    </w:p>
    <w:p w:rsidR="007357C9" w:rsidRPr="00F14BCF" w:rsidRDefault="007357C9" w:rsidP="00362A81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b)</w:t>
      </w:r>
      <w:r w:rsidRPr="00F14BCF">
        <w:t xml:space="preserve"> </w:t>
      </w:r>
      <w:r w:rsidRPr="00F14BCF">
        <w:rPr>
          <w:rFonts w:ascii="Arial" w:hAnsi="Arial" w:cs="Arial"/>
        </w:rPr>
        <w:t>e rendeletben foglalt szabályokkal ellentétes fakivágás esetén a pótlandó fa cm-ben mért törzsátmérője szorozva a 7.500,- Ft összegű kompenzációs alappal.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(11) A pénzbeli megváltás összegét a határozat jogerőre emelkedését követő 30 napon belül a Nagykovácsi Nagyközség Önkormány</w:t>
      </w:r>
      <w:r w:rsidR="003F33B8" w:rsidRPr="00F14BCF">
        <w:rPr>
          <w:rFonts w:ascii="Arial" w:hAnsi="Arial" w:cs="Arial"/>
        </w:rPr>
        <w:t xml:space="preserve">zata Környezetvédelmi </w:t>
      </w:r>
      <w:r w:rsidR="003F33B8" w:rsidRPr="00F14BCF">
        <w:rPr>
          <w:rFonts w:ascii="Arial" w:hAnsi="Arial" w:cs="Arial"/>
        </w:rPr>
        <w:lastRenderedPageBreak/>
        <w:t xml:space="preserve">Alapjának </w:t>
      </w:r>
      <w:r w:rsidRPr="00F14BCF">
        <w:rPr>
          <w:rFonts w:ascii="Arial" w:hAnsi="Arial" w:cs="Arial"/>
        </w:rPr>
        <w:t>11600006-00000000-62658746 számú számlájára kell befizetni vagy átutalni.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rPr>
          <w:rFonts w:ascii="Arial" w:hAnsi="Arial" w:cs="Arial"/>
        </w:rPr>
      </w:pP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VI. fejezet</w:t>
      </w:r>
    </w:p>
    <w:p w:rsidR="007357C9" w:rsidRPr="00F14BCF" w:rsidRDefault="007357C9" w:rsidP="007357C9">
      <w:pPr>
        <w:widowControl w:val="0"/>
        <w:autoSpaceDE w:val="0"/>
        <w:autoSpaceDN w:val="0"/>
        <w:ind w:right="-30"/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  <w:sz w:val="28"/>
          <w:szCs w:val="28"/>
        </w:rPr>
        <w:t>A Környezetvédelmi Alap</w:t>
      </w:r>
    </w:p>
    <w:p w:rsidR="00362A81" w:rsidRPr="00F14BCF" w:rsidRDefault="00362A81" w:rsidP="00362A81">
      <w:pPr>
        <w:jc w:val="both"/>
        <w:rPr>
          <w:rFonts w:ascii="Arial" w:hAnsi="Arial" w:cs="Arial"/>
        </w:rPr>
      </w:pPr>
    </w:p>
    <w:p w:rsidR="007357C9" w:rsidRPr="00F14BCF" w:rsidRDefault="00AF2533" w:rsidP="00E32A5C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25</w:t>
      </w:r>
      <w:r w:rsidR="007357C9" w:rsidRPr="00F14BCF">
        <w:rPr>
          <w:rFonts w:ascii="Arial" w:hAnsi="Arial" w:cs="Arial"/>
          <w:b/>
        </w:rPr>
        <w:t>.§</w:t>
      </w:r>
    </w:p>
    <w:p w:rsidR="00E32A5C" w:rsidRPr="00F14BCF" w:rsidRDefault="00E32A5C" w:rsidP="00362A81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Az Önkormányzat K</w:t>
      </w:r>
      <w:r w:rsidR="00362A81" w:rsidRPr="00F14BCF">
        <w:rPr>
          <w:rFonts w:ascii="Arial" w:hAnsi="Arial" w:cs="Arial"/>
        </w:rPr>
        <w:t>örnyezetvédelmi Alapot működtet</w:t>
      </w:r>
      <w:r w:rsidRPr="00F14BCF">
        <w:rPr>
          <w:rFonts w:ascii="Arial" w:hAnsi="Arial" w:cs="Arial"/>
        </w:rPr>
        <w:t xml:space="preserve"> (tovább</w:t>
      </w:r>
      <w:r w:rsidR="00362A81" w:rsidRPr="00F14BCF">
        <w:rPr>
          <w:rFonts w:ascii="Arial" w:hAnsi="Arial" w:cs="Arial"/>
        </w:rPr>
        <w:t>iakban: Környezetvédelmi Alap).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 Körny</w:t>
      </w:r>
      <w:r w:rsidR="00362A81" w:rsidRPr="00F14BCF">
        <w:rPr>
          <w:rFonts w:ascii="Arial" w:hAnsi="Arial" w:cs="Arial"/>
        </w:rPr>
        <w:t xml:space="preserve">ezetvédelmi Alap </w:t>
      </w:r>
      <w:r w:rsidRPr="00F14BCF">
        <w:rPr>
          <w:rFonts w:ascii="Arial" w:hAnsi="Arial" w:cs="Arial"/>
        </w:rPr>
        <w:t>célja, hogy hatékonyan segítse az Önkormányzat környezet</w:t>
      </w:r>
      <w:r w:rsidR="00362A81" w:rsidRPr="00F14BCF">
        <w:rPr>
          <w:rFonts w:ascii="Arial" w:hAnsi="Arial" w:cs="Arial"/>
        </w:rPr>
        <w:t>védelmi feladatainak ellátását: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a) a szükséges környezetvédelmi intézkedések végrehajtása,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b) a környezeti károk mérséklése,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c) a környezetvédelmi ártalmak megelőzése,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d) a környezetkímélő tevékenységek, környezetbarát technológiák elterjedésének elősegítése,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e) a zöldfelület-gazdálkodás,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f) a természeti értékek megóvása, </w:t>
      </w:r>
    </w:p>
    <w:p w:rsidR="007C61E5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g) a környezetvédelmi oktatás, nevelés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területén. </w:t>
      </w:r>
    </w:p>
    <w:p w:rsidR="00E32A5C" w:rsidRPr="00F14BCF" w:rsidRDefault="00E32A5C" w:rsidP="00E32A5C">
      <w:pPr>
        <w:rPr>
          <w:rFonts w:ascii="Arial" w:hAnsi="Arial" w:cs="Arial"/>
        </w:rPr>
      </w:pPr>
    </w:p>
    <w:p w:rsidR="007357C9" w:rsidRPr="00F14BCF" w:rsidRDefault="00AF2533" w:rsidP="00E32A5C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26</w:t>
      </w:r>
      <w:r w:rsidR="007357C9" w:rsidRPr="00F14BCF">
        <w:rPr>
          <w:rFonts w:ascii="Arial" w:hAnsi="Arial" w:cs="Arial"/>
          <w:b/>
        </w:rPr>
        <w:t>.§</w:t>
      </w:r>
    </w:p>
    <w:p w:rsidR="00E32A5C" w:rsidRPr="00F14BCF" w:rsidRDefault="00E32A5C" w:rsidP="00362A81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(1) Az Önkormányzat Környezetvédelmi Alapjának bevételei: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a) a </w:t>
      </w:r>
      <w:proofErr w:type="spellStart"/>
      <w:r w:rsidRPr="00F14BCF">
        <w:rPr>
          <w:rFonts w:ascii="Arial" w:hAnsi="Arial" w:cs="Arial"/>
        </w:rPr>
        <w:t>Kvt</w:t>
      </w:r>
      <w:proofErr w:type="spellEnd"/>
      <w:r w:rsidRPr="00F14BCF">
        <w:rPr>
          <w:rFonts w:ascii="Arial" w:hAnsi="Arial" w:cs="Arial"/>
        </w:rPr>
        <w:t>.</w:t>
      </w:r>
      <w:r w:rsidR="00DA35E0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58.§ (2) bekezdésében meghatározott bevételek;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b) talajterhelési díj bevételek;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c) kompenzációs intézkedések alapján befolyt összeg</w:t>
      </w:r>
      <w:r w:rsidR="00DA0756" w:rsidRPr="00F14BCF">
        <w:rPr>
          <w:rFonts w:ascii="Arial" w:hAnsi="Arial" w:cs="Arial"/>
        </w:rPr>
        <w:t>;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d) egyéb, a Környezetvédelmi Alapot megillető bevételek. 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27</w:t>
      </w:r>
      <w:r w:rsidR="007357C9" w:rsidRPr="00F14BCF">
        <w:rPr>
          <w:rFonts w:ascii="Arial" w:hAnsi="Arial" w:cs="Arial"/>
          <w:b/>
        </w:rPr>
        <w:t>.§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A Környezetvédelmi Alap bevételeit Nagykovácsi Nagyköz</w:t>
      </w:r>
      <w:r w:rsidR="008A4733" w:rsidRPr="00F14BCF">
        <w:rPr>
          <w:rFonts w:ascii="Arial" w:hAnsi="Arial" w:cs="Arial"/>
        </w:rPr>
        <w:t>ség közigazgatási területén a 25</w:t>
      </w:r>
      <w:r w:rsidRPr="00F14BCF">
        <w:rPr>
          <w:rFonts w:ascii="Arial" w:hAnsi="Arial" w:cs="Arial"/>
        </w:rPr>
        <w:t>.§ (2) bekezdésében meghatározott célokra kell felhasználni.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(2) A Környezetvédelmi Alap felhasználásáról a Képviselő-testület évenként a költségvetési rendelet megalkotása során az összeg megjelölésével és a célok meghatározásával rendelkezik és a felhasználását a zárszámadás elfogadásakor vizsgálja.</w:t>
      </w:r>
    </w:p>
    <w:p w:rsidR="007357C9" w:rsidRPr="00F14BCF" w:rsidRDefault="007357C9" w:rsidP="007357C9">
      <w:pPr>
        <w:jc w:val="both"/>
        <w:rPr>
          <w:rFonts w:ascii="Arial" w:hAnsi="Arial" w:cs="Arial"/>
          <w:i/>
        </w:rPr>
      </w:pPr>
      <w:r w:rsidRPr="00F14BCF">
        <w:rPr>
          <w:rFonts w:ascii="Arial" w:hAnsi="Arial" w:cs="Arial"/>
        </w:rPr>
        <w:t xml:space="preserve">(3) </w:t>
      </w:r>
      <w:r w:rsidRPr="00F14BCF">
        <w:rPr>
          <w:rFonts w:ascii="Arial" w:hAnsi="Arial" w:cs="Arial"/>
          <w:i/>
        </w:rPr>
        <w:t>A kompenzációs intézkedések alapján befolyt összeget kizárólag fás szárú növények telepítésére lehet felhasználni.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VII. fejezet</w:t>
      </w:r>
    </w:p>
    <w:p w:rsidR="007357C9" w:rsidRPr="00F14BCF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F14BCF">
        <w:rPr>
          <w:rFonts w:ascii="Arial" w:hAnsi="Arial" w:cs="Arial"/>
          <w:b/>
          <w:sz w:val="28"/>
          <w:szCs w:val="28"/>
        </w:rPr>
        <w:t>Záró rendelkezések</w:t>
      </w:r>
    </w:p>
    <w:p w:rsidR="007357C9" w:rsidRPr="00F14BCF" w:rsidRDefault="007357C9" w:rsidP="00362A81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Hatályba léptető, módosuló és hatályukat vesztő rendelkezések</w:t>
      </w:r>
    </w:p>
    <w:p w:rsidR="007357C9" w:rsidRPr="00F14BCF" w:rsidRDefault="007357C9" w:rsidP="00362A81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28</w:t>
      </w:r>
      <w:r w:rsidR="007357C9" w:rsidRPr="00F14BCF">
        <w:rPr>
          <w:rFonts w:ascii="Arial" w:hAnsi="Arial" w:cs="Arial"/>
          <w:b/>
        </w:rPr>
        <w:t>. §</w:t>
      </w:r>
    </w:p>
    <w:p w:rsidR="007357C9" w:rsidRPr="00F14BCF" w:rsidRDefault="007357C9" w:rsidP="00362A81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 xml:space="preserve">Ez a rendelet </w:t>
      </w:r>
      <w:r w:rsidR="00362A81" w:rsidRPr="00F14BCF">
        <w:rPr>
          <w:rFonts w:ascii="Arial" w:hAnsi="Arial" w:cs="Arial"/>
        </w:rPr>
        <w:t>2017. november 1.</w:t>
      </w:r>
      <w:r w:rsidRPr="00F14BCF">
        <w:rPr>
          <w:rFonts w:ascii="Arial" w:hAnsi="Arial" w:cs="Arial"/>
        </w:rPr>
        <w:t xml:space="preserve"> napján lép hatályba. Rendelkezéseit a hatályba lépését követően indult eljárásokban kell alkalmazni.</w:t>
      </w:r>
    </w:p>
    <w:p w:rsidR="007357C9" w:rsidRPr="00F14BCF" w:rsidRDefault="00AF2533" w:rsidP="007357C9">
      <w:pPr>
        <w:spacing w:before="360" w:after="360"/>
        <w:jc w:val="center"/>
        <w:outlineLvl w:val="0"/>
        <w:rPr>
          <w:rFonts w:ascii="Arial" w:hAnsi="Arial" w:cs="Arial"/>
          <w:b/>
          <w:spacing w:val="-5"/>
          <w:kern w:val="36"/>
        </w:rPr>
      </w:pPr>
      <w:r w:rsidRPr="00F14BCF">
        <w:rPr>
          <w:rFonts w:ascii="Arial" w:hAnsi="Arial" w:cs="Arial"/>
          <w:b/>
          <w:spacing w:val="-5"/>
          <w:kern w:val="36"/>
        </w:rPr>
        <w:t>29</w:t>
      </w:r>
      <w:r w:rsidR="007357C9" w:rsidRPr="00F14BCF">
        <w:rPr>
          <w:rFonts w:ascii="Arial" w:hAnsi="Arial" w:cs="Arial"/>
          <w:b/>
          <w:spacing w:val="-5"/>
          <w:kern w:val="36"/>
        </w:rPr>
        <w:t>.</w:t>
      </w:r>
      <w:r w:rsidR="00362A81" w:rsidRPr="00F14BCF">
        <w:rPr>
          <w:rFonts w:ascii="Arial" w:hAnsi="Arial" w:cs="Arial"/>
          <w:b/>
          <w:spacing w:val="-5"/>
          <w:kern w:val="36"/>
        </w:rPr>
        <w:t xml:space="preserve"> </w:t>
      </w:r>
      <w:r w:rsidR="007357C9" w:rsidRPr="00F14BCF">
        <w:rPr>
          <w:rFonts w:ascii="Arial" w:hAnsi="Arial" w:cs="Arial"/>
          <w:b/>
          <w:spacing w:val="-5"/>
          <w:kern w:val="36"/>
        </w:rPr>
        <w:t>§</w:t>
      </w:r>
    </w:p>
    <w:p w:rsidR="007357C9" w:rsidRPr="00F14BCF" w:rsidRDefault="007357C9" w:rsidP="007357C9">
      <w:pPr>
        <w:widowControl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  <w:spacing w:val="-5"/>
          <w:kern w:val="36"/>
        </w:rPr>
        <w:t xml:space="preserve">(1) </w:t>
      </w:r>
      <w:r w:rsidRPr="00F14BCF">
        <w:rPr>
          <w:rFonts w:ascii="Arial" w:hAnsi="Arial" w:cs="Arial"/>
        </w:rPr>
        <w:t>A közösségi együttélés alapvető szabályairól és azok megsértésének jogkövetkezményeiről szóló 7/</w:t>
      </w:r>
      <w:r w:rsidR="00362A81" w:rsidRPr="00F14BCF">
        <w:rPr>
          <w:rFonts w:ascii="Arial" w:hAnsi="Arial" w:cs="Arial"/>
        </w:rPr>
        <w:t>2017. (</w:t>
      </w:r>
      <w:r w:rsidRPr="00F14BCF">
        <w:rPr>
          <w:rFonts w:ascii="Arial" w:hAnsi="Arial" w:cs="Arial"/>
        </w:rPr>
        <w:t>IV.</w:t>
      </w:r>
      <w:r w:rsidR="00362A81" w:rsidRPr="00F14BCF">
        <w:rPr>
          <w:rFonts w:ascii="Arial" w:hAnsi="Arial" w:cs="Arial"/>
        </w:rPr>
        <w:t xml:space="preserve"> </w:t>
      </w:r>
      <w:r w:rsidRPr="00F14BCF">
        <w:rPr>
          <w:rFonts w:ascii="Arial" w:hAnsi="Arial" w:cs="Arial"/>
        </w:rPr>
        <w:t>28.) önkormányzati rendelet 6.§ (1) bekezdés b) pontja az alábbiak szerint módosul:</w:t>
      </w:r>
    </w:p>
    <w:p w:rsidR="007357C9" w:rsidRPr="00F14BCF" w:rsidRDefault="007357C9" w:rsidP="007357C9">
      <w:pPr>
        <w:widowControl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„b) a környezetvédelemről szóló </w:t>
      </w:r>
      <w:r w:rsidR="00415A45" w:rsidRPr="00F14BCF">
        <w:rPr>
          <w:rFonts w:ascii="Arial" w:hAnsi="Arial" w:cs="Arial"/>
        </w:rPr>
        <w:t>.../2017(</w:t>
      </w:r>
      <w:proofErr w:type="gramStart"/>
      <w:r w:rsidR="00362A81" w:rsidRPr="00F14BCF">
        <w:rPr>
          <w:rFonts w:ascii="Arial" w:hAnsi="Arial" w:cs="Arial"/>
        </w:rPr>
        <w:t>X.</w:t>
      </w:r>
      <w:r w:rsidR="00415A45" w:rsidRPr="00F14BCF">
        <w:rPr>
          <w:rFonts w:ascii="Arial" w:hAnsi="Arial" w:cs="Arial"/>
        </w:rPr>
        <w:t>…</w:t>
      </w:r>
      <w:r w:rsidRPr="00F14BCF">
        <w:rPr>
          <w:rFonts w:ascii="Arial" w:hAnsi="Arial" w:cs="Arial"/>
        </w:rPr>
        <w:t>.</w:t>
      </w:r>
      <w:proofErr w:type="gramEnd"/>
      <w:r w:rsidRPr="00F14BCF">
        <w:rPr>
          <w:rFonts w:ascii="Arial" w:hAnsi="Arial" w:cs="Arial"/>
        </w:rPr>
        <w:t>) önkormányzati rendeletben foglaltakat megszegi vagy az abban foglaltaknak nem tesz eleget, illetve attól eltérően cselekszik,”</w:t>
      </w:r>
    </w:p>
    <w:p w:rsidR="007357C9" w:rsidRPr="00F14BCF" w:rsidRDefault="007357C9" w:rsidP="00362A81">
      <w:pPr>
        <w:widowControl w:val="0"/>
        <w:tabs>
          <w:tab w:val="num" w:pos="720"/>
        </w:tabs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(2) A </w:t>
      </w:r>
      <w:r w:rsidRPr="00F14BCF">
        <w:rPr>
          <w:rFonts w:ascii="Arial" w:hAnsi="Arial" w:cs="Arial"/>
          <w:bCs/>
        </w:rPr>
        <w:t xml:space="preserve">Nagykovácsi Nagyközség Önkormányzat tulajdonában álló közterületek használatának rendjéről szóló </w:t>
      </w:r>
      <w:r w:rsidRPr="00F14BCF">
        <w:rPr>
          <w:rFonts w:ascii="Arial" w:hAnsi="Arial" w:cs="Arial"/>
        </w:rPr>
        <w:t>13/2015. (IX. 21.) önkormányzati rendelet (a továbbiakban: Köz. R.) 4.§ (6) bekezdése helyébe a következő rendelkezés lép:</w:t>
      </w:r>
    </w:p>
    <w:p w:rsidR="007357C9" w:rsidRPr="00F14BCF" w:rsidRDefault="007357C9" w:rsidP="007357C9">
      <w:pPr>
        <w:widowControl w:val="0"/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</w:rPr>
        <w:t xml:space="preserve">„(6) A bejelentést az igénybevétel megkezdése előtti munkanapon kell megtenni írásban (elektronikusan). </w:t>
      </w:r>
      <w:r w:rsidRPr="00F14BCF">
        <w:rPr>
          <w:rFonts w:ascii="Arial" w:hAnsi="Arial" w:cs="Arial"/>
          <w:bCs/>
        </w:rPr>
        <w:t>A 72 órás időtartamot meghaladóan közterület rendeltetéstől eltérő használata használati engedély köteles. Az ingyenes használat 30 naptári napon belül ugyanazon területre és ugyanazon személy részéről csak egyszer jelenthető be.”</w:t>
      </w:r>
    </w:p>
    <w:p w:rsidR="007357C9" w:rsidRPr="00F14BCF" w:rsidRDefault="007357C9" w:rsidP="007357C9">
      <w:pPr>
        <w:widowControl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(3) A Köz. R. 14. § (5) - (6) bekezdése helyébe a következő rendelkezések lépnek:</w:t>
      </w:r>
    </w:p>
    <w:p w:rsidR="007357C9" w:rsidRPr="00F14BCF" w:rsidRDefault="007357C9" w:rsidP="007357C9">
      <w:pPr>
        <w:widowControl w:val="0"/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„(5) Az üzembentartó vagy tulajdonos az üzemképtelenné vált járművet saját költségén köteles a közterületről eltávolítani. Amennyiben a hatóság felszólítására 8 napon belül ezt nem teszi meg, engedély nélküli közterület-használatnak minősül.</w:t>
      </w:r>
    </w:p>
    <w:p w:rsidR="007357C9" w:rsidRPr="00F14BCF" w:rsidRDefault="007357C9" w:rsidP="007357C9">
      <w:pPr>
        <w:widowControl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14BCF">
        <w:rPr>
          <w:rFonts w:ascii="Arial" w:hAnsi="Arial" w:cs="Arial"/>
        </w:rPr>
        <w:t>(6) Tilos a közterületet, a közterületi zöldterületet – különös tekintettel az ingatlan előtti utcafrontra – engedély nélkül bármilyen formában (kövekkel, kerítéssel, karókkal, sövénnyel stb.) ideiglenesen, vagy állandó jelleggel elkeríteni, illetve a magántulajdonú ingatlanhoz abból hozzákeríteni.”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AF2533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30</w:t>
      </w:r>
      <w:r w:rsidR="007357C9" w:rsidRPr="00F14BCF">
        <w:rPr>
          <w:rFonts w:ascii="Arial" w:hAnsi="Arial" w:cs="Arial"/>
          <w:b/>
        </w:rPr>
        <w:t>.</w:t>
      </w:r>
      <w:r w:rsidR="00243183" w:rsidRPr="00F14BCF">
        <w:rPr>
          <w:rFonts w:ascii="Arial" w:hAnsi="Arial" w:cs="Arial"/>
          <w:b/>
        </w:rPr>
        <w:t xml:space="preserve"> </w:t>
      </w:r>
      <w:r w:rsidR="007357C9" w:rsidRPr="00F14BCF">
        <w:rPr>
          <w:rFonts w:ascii="Arial" w:hAnsi="Arial" w:cs="Arial"/>
          <w:b/>
        </w:rPr>
        <w:t>§</w:t>
      </w:r>
    </w:p>
    <w:p w:rsidR="007357C9" w:rsidRPr="00F14BCF" w:rsidRDefault="007357C9" w:rsidP="00243183">
      <w:pPr>
        <w:jc w:val="both"/>
      </w:pPr>
    </w:p>
    <w:p w:rsidR="007357C9" w:rsidRPr="00F14BCF" w:rsidRDefault="007357C9" w:rsidP="00243183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>(1) Jelen rendelet hatá</w:t>
      </w:r>
      <w:r w:rsidR="00362A81" w:rsidRPr="00F14BCF">
        <w:rPr>
          <w:rFonts w:ascii="Arial" w:hAnsi="Arial" w:cs="Arial"/>
        </w:rPr>
        <w:t>lyba</w:t>
      </w:r>
      <w:r w:rsidR="00243183" w:rsidRPr="00F14BCF">
        <w:rPr>
          <w:rFonts w:ascii="Arial" w:hAnsi="Arial" w:cs="Arial"/>
        </w:rPr>
        <w:t xml:space="preserve"> </w:t>
      </w:r>
      <w:r w:rsidR="00362A81" w:rsidRPr="00F14BCF">
        <w:rPr>
          <w:rFonts w:ascii="Arial" w:hAnsi="Arial" w:cs="Arial"/>
        </w:rPr>
        <w:t xml:space="preserve">lépésével </w:t>
      </w:r>
      <w:r w:rsidR="00243183" w:rsidRPr="00F14BCF">
        <w:rPr>
          <w:rFonts w:ascii="Arial" w:hAnsi="Arial" w:cs="Arial"/>
        </w:rPr>
        <w:t xml:space="preserve">egyidejűleg </w:t>
      </w:r>
      <w:r w:rsidR="00362A81" w:rsidRPr="00F14BCF">
        <w:rPr>
          <w:rFonts w:ascii="Arial" w:hAnsi="Arial" w:cs="Arial"/>
        </w:rPr>
        <w:t>hatályát veszti a</w:t>
      </w:r>
      <w:r w:rsidR="00243183" w:rsidRPr="00F14BCF">
        <w:rPr>
          <w:rFonts w:ascii="Arial" w:hAnsi="Arial" w:cs="Arial"/>
        </w:rPr>
        <w:t xml:space="preserve"> település </w:t>
      </w:r>
      <w:r w:rsidR="00362A81" w:rsidRPr="00F14BCF">
        <w:rPr>
          <w:rFonts w:ascii="Arial" w:hAnsi="Arial" w:cs="Arial"/>
        </w:rPr>
        <w:t xml:space="preserve">tisztaságáról, az ingatlanok és közterületek rendjéről és a zöldterületek fenntartásáról, </w:t>
      </w:r>
      <w:r w:rsidR="00243183" w:rsidRPr="00F14BCF">
        <w:rPr>
          <w:rFonts w:ascii="Arial" w:hAnsi="Arial" w:cs="Arial"/>
        </w:rPr>
        <w:t>vala</w:t>
      </w:r>
      <w:r w:rsidR="00362A81" w:rsidRPr="00F14BCF">
        <w:rPr>
          <w:rFonts w:ascii="Arial" w:hAnsi="Arial" w:cs="Arial"/>
        </w:rPr>
        <w:t xml:space="preserve">mint a helyi környezet védelméről szóló </w:t>
      </w:r>
      <w:r w:rsidRPr="00F14BCF">
        <w:rPr>
          <w:rFonts w:ascii="Arial" w:hAnsi="Arial" w:cs="Arial"/>
        </w:rPr>
        <w:t>7/1997.(IV.07.)</w:t>
      </w:r>
      <w:r w:rsidR="00243183" w:rsidRPr="00F14BCF">
        <w:rPr>
          <w:rFonts w:ascii="Arial" w:hAnsi="Arial" w:cs="Arial"/>
        </w:rPr>
        <w:t xml:space="preserve"> önkormányzati rendelet</w:t>
      </w:r>
      <w:r w:rsidRPr="00F14BCF">
        <w:rPr>
          <w:rFonts w:ascii="Arial" w:hAnsi="Arial" w:cs="Arial"/>
        </w:rPr>
        <w:t xml:space="preserve"> és a</w:t>
      </w:r>
      <w:r w:rsidRPr="00F14BCF">
        <w:t xml:space="preserve"> </w:t>
      </w:r>
      <w:r w:rsidR="00243183" w:rsidRPr="00F14BCF">
        <w:rPr>
          <w:rFonts w:ascii="Arial" w:hAnsi="Arial" w:cs="Arial"/>
        </w:rPr>
        <w:t xml:space="preserve">környezetvédelemről szóló </w:t>
      </w:r>
      <w:r w:rsidRPr="00F14BCF">
        <w:rPr>
          <w:rFonts w:ascii="Arial" w:hAnsi="Arial" w:cs="Arial"/>
        </w:rPr>
        <w:t>3/2002.(II.14.) önkormányzati rendelet.</w:t>
      </w:r>
    </w:p>
    <w:p w:rsidR="007357C9" w:rsidRPr="00F14BCF" w:rsidRDefault="007357C9" w:rsidP="00243183">
      <w:pPr>
        <w:jc w:val="both"/>
        <w:rPr>
          <w:rFonts w:ascii="Arial" w:hAnsi="Arial" w:cs="Arial"/>
          <w:spacing w:val="-5"/>
          <w:kern w:val="36"/>
        </w:rPr>
      </w:pPr>
      <w:r w:rsidRPr="00F14BCF">
        <w:rPr>
          <w:rFonts w:ascii="Arial" w:hAnsi="Arial" w:cs="Arial"/>
        </w:rPr>
        <w:t xml:space="preserve">(2) Jelen rendelet hatályba lépésével </w:t>
      </w:r>
      <w:r w:rsidR="00243183" w:rsidRPr="00F14BCF">
        <w:rPr>
          <w:rFonts w:ascii="Arial" w:hAnsi="Arial" w:cs="Arial"/>
        </w:rPr>
        <w:t xml:space="preserve">egyidejűleg </w:t>
      </w:r>
      <w:r w:rsidRPr="00F14BCF">
        <w:rPr>
          <w:rFonts w:ascii="Arial" w:hAnsi="Arial" w:cs="Arial"/>
        </w:rPr>
        <w:t xml:space="preserve">hatályát veszti </w:t>
      </w:r>
      <w:r w:rsidRPr="00F14BCF">
        <w:rPr>
          <w:rFonts w:ascii="Arial" w:hAnsi="Arial" w:cs="Arial"/>
          <w:iCs/>
        </w:rPr>
        <w:t>a Nagykovácsi Nagyközség területén végzett hulladékgazdálkodási közszolgáltatásról</w:t>
      </w:r>
      <w:r w:rsidR="00243183" w:rsidRPr="00F14BCF">
        <w:rPr>
          <w:rFonts w:ascii="Arial" w:hAnsi="Arial" w:cs="Arial"/>
          <w:iCs/>
        </w:rPr>
        <w:t>,</w:t>
      </w:r>
      <w:r w:rsidRPr="00F14BCF">
        <w:rPr>
          <w:rFonts w:ascii="Arial" w:hAnsi="Arial" w:cs="Arial"/>
          <w:iCs/>
        </w:rPr>
        <w:t xml:space="preserve"> valamint a közterületek ti</w:t>
      </w:r>
      <w:r w:rsidR="00243183" w:rsidRPr="00F14BCF">
        <w:rPr>
          <w:rFonts w:ascii="Arial" w:hAnsi="Arial" w:cs="Arial"/>
          <w:iCs/>
        </w:rPr>
        <w:t>sztántartásáról szóló 7/2014. (</w:t>
      </w:r>
      <w:r w:rsidRPr="00F14BCF">
        <w:rPr>
          <w:rFonts w:ascii="Arial" w:hAnsi="Arial" w:cs="Arial"/>
          <w:iCs/>
        </w:rPr>
        <w:t>VI.26.) önkormányzati rendelet</w:t>
      </w:r>
      <w:r w:rsidRPr="00F14BCF">
        <w:rPr>
          <w:rFonts w:ascii="Arial" w:hAnsi="Arial" w:cs="Arial"/>
          <w:b/>
          <w:iCs/>
        </w:rPr>
        <w:t xml:space="preserve"> </w:t>
      </w:r>
      <w:r w:rsidRPr="00F14BCF">
        <w:rPr>
          <w:rFonts w:ascii="Arial" w:hAnsi="Arial" w:cs="Arial"/>
          <w:spacing w:val="-5"/>
          <w:kern w:val="36"/>
        </w:rPr>
        <w:t>VII. fejezete.</w:t>
      </w:r>
    </w:p>
    <w:p w:rsidR="007357C9" w:rsidRPr="00F14BCF" w:rsidRDefault="007357C9" w:rsidP="007357C9">
      <w:pPr>
        <w:jc w:val="both"/>
        <w:rPr>
          <w:rFonts w:ascii="Arial" w:hAnsi="Arial" w:cs="Arial"/>
          <w:bCs/>
        </w:rPr>
      </w:pPr>
      <w:r w:rsidRPr="00F14BCF">
        <w:rPr>
          <w:rFonts w:ascii="Arial" w:hAnsi="Arial" w:cs="Arial"/>
          <w:spacing w:val="-5"/>
          <w:kern w:val="36"/>
        </w:rPr>
        <w:t xml:space="preserve">(3) Jelen rendelet hatályba lépésével </w:t>
      </w:r>
      <w:r w:rsidR="00243183" w:rsidRPr="00F14BCF">
        <w:rPr>
          <w:rFonts w:ascii="Arial" w:hAnsi="Arial" w:cs="Arial"/>
        </w:rPr>
        <w:t>egyidejűleg</w:t>
      </w:r>
      <w:r w:rsidR="00243183" w:rsidRPr="00F14BCF">
        <w:rPr>
          <w:rFonts w:ascii="Arial" w:hAnsi="Arial" w:cs="Arial"/>
          <w:spacing w:val="-5"/>
          <w:kern w:val="36"/>
        </w:rPr>
        <w:t xml:space="preserve"> </w:t>
      </w:r>
      <w:r w:rsidRPr="00F14BCF">
        <w:rPr>
          <w:rFonts w:ascii="Arial" w:hAnsi="Arial" w:cs="Arial"/>
          <w:spacing w:val="-5"/>
          <w:kern w:val="36"/>
        </w:rPr>
        <w:t xml:space="preserve">hatályát veszti a </w:t>
      </w:r>
      <w:r w:rsidRPr="00F14BCF">
        <w:rPr>
          <w:rFonts w:ascii="Arial" w:hAnsi="Arial" w:cs="Arial"/>
          <w:bCs/>
        </w:rPr>
        <w:t>Nagykovácsi Nagyközség Önkormányzatának tulajdonában álló közterületek használatának rendjéről szóló 13/2015. (IX.21.) önkormányzati rendelet 11.§ (7) bekezdése és 18.§ (4) bekezdése.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                       Kiszelné Mohos Katalin                                        Papp István</w:t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                             polgármester                                                     jegyző</w:t>
      </w:r>
    </w:p>
    <w:p w:rsidR="00F14BCF" w:rsidRPr="00F14BCF" w:rsidRDefault="00F14BCF">
      <w:pPr>
        <w:spacing w:after="160" w:line="259" w:lineRule="auto"/>
        <w:rPr>
          <w:rFonts w:ascii="Arial" w:hAnsi="Arial" w:cs="Arial"/>
        </w:rPr>
      </w:pPr>
      <w:r w:rsidRPr="00F14BCF">
        <w:rPr>
          <w:rFonts w:ascii="Arial" w:hAnsi="Arial" w:cs="Arial"/>
        </w:rPr>
        <w:br w:type="page"/>
      </w:r>
    </w:p>
    <w:p w:rsidR="007357C9" w:rsidRPr="00F14BCF" w:rsidRDefault="00243183" w:rsidP="00243183">
      <w:pPr>
        <w:pStyle w:val="Listaszerbekezds"/>
        <w:spacing w:after="200" w:line="276" w:lineRule="auto"/>
        <w:jc w:val="right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lastRenderedPageBreak/>
        <w:t>1</w:t>
      </w:r>
      <w:r w:rsidR="007357C9" w:rsidRPr="00F14BCF">
        <w:rPr>
          <w:rFonts w:ascii="Arial" w:hAnsi="Arial" w:cs="Arial"/>
          <w:b/>
        </w:rPr>
        <w:t>. melléklet</w:t>
      </w: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KÉRELEM</w:t>
      </w: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4BCF">
        <w:rPr>
          <w:rFonts w:ascii="Arial" w:hAnsi="Arial" w:cs="Arial"/>
          <w:b/>
          <w:bCs/>
        </w:rPr>
        <w:t>közterületi rendezvény zajkibocsátásának engedélyezéséhez</w:t>
      </w: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1. A berendezés (szolgáltatás) üzemeltetőjének </w:t>
      </w:r>
      <w:proofErr w:type="gramStart"/>
      <w:r w:rsidRPr="00F14BCF">
        <w:rPr>
          <w:rFonts w:ascii="Arial" w:hAnsi="Arial" w:cs="Arial"/>
        </w:rPr>
        <w:t>neve:…</w:t>
      </w:r>
      <w:proofErr w:type="gramEnd"/>
      <w:r w:rsidRPr="00F14BCF">
        <w:rPr>
          <w:rFonts w:ascii="Arial" w:hAnsi="Arial" w:cs="Arial"/>
        </w:rPr>
        <w:t>………………………………………….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……………………………………………………………………………… ……………………………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2. Lakcíme/</w:t>
      </w:r>
      <w:proofErr w:type="gramStart"/>
      <w:r w:rsidRPr="00F14BCF">
        <w:rPr>
          <w:rFonts w:ascii="Arial" w:hAnsi="Arial" w:cs="Arial"/>
        </w:rPr>
        <w:t>székhelye:…</w:t>
      </w:r>
      <w:proofErr w:type="gramEnd"/>
      <w:r w:rsidRPr="00F14BCF">
        <w:rPr>
          <w:rFonts w:ascii="Arial" w:hAnsi="Arial" w:cs="Arial"/>
        </w:rPr>
        <w:t>………………………………….……………...........................................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3. A rendezvény </w:t>
      </w:r>
      <w:proofErr w:type="gramStart"/>
      <w:r w:rsidRPr="00F14BCF">
        <w:rPr>
          <w:rFonts w:ascii="Arial" w:hAnsi="Arial" w:cs="Arial"/>
        </w:rPr>
        <w:t>megnevezése:…</w:t>
      </w:r>
      <w:proofErr w:type="gramEnd"/>
      <w:r w:rsidRPr="00F14BCF">
        <w:rPr>
          <w:rFonts w:ascii="Arial" w:hAnsi="Arial" w:cs="Arial"/>
        </w:rPr>
        <w:t>……………………………………………….............................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…………………………………………………………………………………………………..............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4. A rendezvény </w:t>
      </w:r>
      <w:proofErr w:type="gramStart"/>
      <w:r w:rsidRPr="00F14BCF">
        <w:rPr>
          <w:rFonts w:ascii="Arial" w:hAnsi="Arial" w:cs="Arial"/>
        </w:rPr>
        <w:t>helyszíne:…</w:t>
      </w:r>
      <w:proofErr w:type="gramEnd"/>
      <w:r w:rsidRPr="00F14BCF">
        <w:rPr>
          <w:rFonts w:ascii="Arial" w:hAnsi="Arial" w:cs="Arial"/>
        </w:rPr>
        <w:t>………………………………………………………………..............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5. A rendezvény tartásának tervezett </w:t>
      </w:r>
      <w:proofErr w:type="gramStart"/>
      <w:r w:rsidRPr="00F14BCF">
        <w:rPr>
          <w:rFonts w:ascii="Arial" w:hAnsi="Arial" w:cs="Arial"/>
        </w:rPr>
        <w:t>időpontja:…</w:t>
      </w:r>
      <w:proofErr w:type="gramEnd"/>
      <w:r w:rsidRPr="00F14BCF">
        <w:rPr>
          <w:rFonts w:ascii="Arial" w:hAnsi="Arial" w:cs="Arial"/>
        </w:rPr>
        <w:t>…………………………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6. A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 alkalmazásának </w:t>
      </w:r>
      <w:proofErr w:type="gramStart"/>
      <w:r w:rsidRPr="00F14BCF">
        <w:rPr>
          <w:rFonts w:ascii="Arial" w:hAnsi="Arial" w:cs="Arial"/>
        </w:rPr>
        <w:t>ideje:…</w:t>
      </w:r>
      <w:proofErr w:type="gramEnd"/>
      <w:r w:rsidRPr="00F14BCF">
        <w:rPr>
          <w:rFonts w:ascii="Arial" w:hAnsi="Arial" w:cs="Arial"/>
        </w:rPr>
        <w:t>………….órától …………….óráig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7. a rendezvény helyének környezetében elhelyezkedő, legközelebbi védendő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ab/>
        <w:t xml:space="preserve">lakóépület 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 xml:space="preserve">m-re, </w:t>
      </w:r>
      <w:r w:rsidRPr="00F14BCF">
        <w:rPr>
          <w:rFonts w:ascii="Arial" w:hAnsi="Arial" w:cs="Arial"/>
        </w:rPr>
        <w:tab/>
        <w:t xml:space="preserve">szállásépület ……m-re, </w:t>
      </w:r>
      <w:r w:rsidRPr="00F14BCF">
        <w:rPr>
          <w:rFonts w:ascii="Arial" w:hAnsi="Arial" w:cs="Arial"/>
        </w:rPr>
        <w:tab/>
        <w:t xml:space="preserve">van </w:t>
      </w:r>
      <w:r w:rsidRPr="00F14BCF">
        <w:rPr>
          <w:rFonts w:ascii="Arial" w:hAnsi="Arial" w:cs="Arial"/>
        </w:rPr>
        <w:tab/>
        <w:t>nincs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8. A zeneszolgáltatás módja</w:t>
      </w: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4BCF">
        <w:rPr>
          <w:rFonts w:ascii="Arial" w:hAnsi="Arial" w:cs="Arial"/>
        </w:rPr>
        <w:t>élőzene hangosítással</w:t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  <w:t xml:space="preserve"> hangosítás nélkül </w:t>
      </w:r>
      <w:r w:rsidRPr="00F14BCF">
        <w:rPr>
          <w:rFonts w:ascii="Arial" w:hAnsi="Arial" w:cs="Arial"/>
        </w:rPr>
        <w:tab/>
      </w:r>
      <w:r w:rsidRPr="00F14BCF">
        <w:rPr>
          <w:rFonts w:ascii="Arial" w:hAnsi="Arial" w:cs="Arial"/>
        </w:rPr>
        <w:tab/>
        <w:t>gépi műsorforrás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9. Hangosító berendezés tervezett A-hangnyomásszintje: </w:t>
      </w:r>
      <w:proofErr w:type="spellStart"/>
      <w:r w:rsidRPr="00F14BCF">
        <w:rPr>
          <w:rFonts w:ascii="Arial" w:hAnsi="Arial" w:cs="Arial"/>
        </w:rPr>
        <w:t>max</w:t>
      </w:r>
      <w:proofErr w:type="spellEnd"/>
      <w:r w:rsidRPr="00F14BCF">
        <w:rPr>
          <w:rFonts w:ascii="Arial" w:hAnsi="Arial" w:cs="Arial"/>
        </w:rPr>
        <w:t>………………………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dB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10. Az alkalmazandó </w:t>
      </w:r>
      <w:proofErr w:type="spellStart"/>
      <w:r w:rsidRPr="00F14BCF">
        <w:rPr>
          <w:rFonts w:ascii="Arial" w:hAnsi="Arial" w:cs="Arial"/>
        </w:rPr>
        <w:t>hangosító</w:t>
      </w:r>
      <w:proofErr w:type="spellEnd"/>
      <w:r w:rsidRPr="00F14BCF">
        <w:rPr>
          <w:rFonts w:ascii="Arial" w:hAnsi="Arial" w:cs="Arial"/>
        </w:rPr>
        <w:t xml:space="preserve"> berendezés üzemeltetésének időtartama:</w:t>
      </w:r>
    </w:p>
    <w:p w:rsidR="007357C9" w:rsidRPr="00F14BCF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folyamatos </w:t>
      </w:r>
      <w:r w:rsidRPr="00F14BCF">
        <w:rPr>
          <w:rFonts w:ascii="Arial" w:hAnsi="Arial" w:cs="Arial"/>
        </w:rPr>
        <w:tab/>
        <w:t xml:space="preserve">1 órát meghaladó </w:t>
      </w:r>
      <w:r w:rsidRPr="00F14BCF">
        <w:rPr>
          <w:rFonts w:ascii="Arial" w:hAnsi="Arial" w:cs="Arial"/>
        </w:rPr>
        <w:tab/>
        <w:t>1 órát nem haladja meg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11. Hangosító berendezés adatai: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…………………………db ……………………………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…….……………típusú erősítő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…………………………db ……………………………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………………típusú hangszóró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…………………………db ……………………………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…………………típusú zenegép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…………………………db …………………………………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………...egyéb berendezés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12. Az erősítő berendezésen </w:t>
      </w:r>
      <w:proofErr w:type="spellStart"/>
      <w:r w:rsidRPr="00F14BCF">
        <w:rPr>
          <w:rFonts w:ascii="Arial" w:hAnsi="Arial" w:cs="Arial"/>
        </w:rPr>
        <w:t>zajlimitert</w:t>
      </w:r>
      <w:proofErr w:type="spellEnd"/>
      <w:r w:rsidRPr="00F14BCF">
        <w:rPr>
          <w:rFonts w:ascii="Arial" w:hAnsi="Arial" w:cs="Arial"/>
        </w:rPr>
        <w:t xml:space="preserve"> alkalmaznak-e: ……………………………………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13. Élőzene szolgáltatás esetén alkalmazandó </w:t>
      </w:r>
      <w:proofErr w:type="gramStart"/>
      <w:r w:rsidRPr="00F14BCF">
        <w:rPr>
          <w:rFonts w:ascii="Arial" w:hAnsi="Arial" w:cs="Arial"/>
        </w:rPr>
        <w:t>hangszerek:…</w:t>
      </w:r>
      <w:proofErr w:type="gramEnd"/>
      <w:r w:rsidRPr="00F14BCF">
        <w:rPr>
          <w:rFonts w:ascii="Arial" w:hAnsi="Arial" w:cs="Arial"/>
        </w:rPr>
        <w:t>………….………………………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……………………………………………………………………………………………….....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>14. A terület igénybevételére vonatkozó érvényes közterület-használati szerződés: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tab/>
        <w:t>Van, az engedély száma: ……………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.</w:t>
      </w:r>
    </w:p>
    <w:p w:rsidR="007357C9" w:rsidRPr="00F14BCF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F14BCF">
        <w:rPr>
          <w:rFonts w:ascii="Arial" w:hAnsi="Arial" w:cs="Arial"/>
        </w:rPr>
        <w:lastRenderedPageBreak/>
        <w:tab/>
        <w:t xml:space="preserve">Nincs, A kérelem benyújtva: </w:t>
      </w:r>
      <w:proofErr w:type="gramStart"/>
      <w:r w:rsidRPr="00F14BCF">
        <w:rPr>
          <w:rFonts w:ascii="Arial" w:hAnsi="Arial" w:cs="Arial"/>
        </w:rPr>
        <w:t>…….</w:t>
      </w:r>
      <w:proofErr w:type="gramEnd"/>
      <w:r w:rsidRPr="00F14BCF">
        <w:rPr>
          <w:rFonts w:ascii="Arial" w:hAnsi="Arial" w:cs="Arial"/>
        </w:rPr>
        <w:t>év………….hó……..nap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rPr>
          <w:rFonts w:ascii="Arial" w:hAnsi="Arial" w:cs="Arial"/>
        </w:rPr>
      </w:pPr>
      <w:proofErr w:type="gramStart"/>
      <w:r w:rsidRPr="00F14BCF">
        <w:rPr>
          <w:rFonts w:ascii="Arial" w:hAnsi="Arial" w:cs="Arial"/>
        </w:rPr>
        <w:t>Dátum:…</w:t>
      </w:r>
      <w:proofErr w:type="gramEnd"/>
      <w:r w:rsidRPr="00F14BCF">
        <w:rPr>
          <w:rFonts w:ascii="Arial" w:hAnsi="Arial" w:cs="Arial"/>
        </w:rPr>
        <w:t xml:space="preserve">…………………………………… </w:t>
      </w:r>
    </w:p>
    <w:p w:rsidR="007357C9" w:rsidRPr="00F14BCF" w:rsidRDefault="007357C9" w:rsidP="007357C9">
      <w:pPr>
        <w:rPr>
          <w:rFonts w:ascii="Arial" w:hAnsi="Arial" w:cs="Arial"/>
        </w:rPr>
      </w:pPr>
    </w:p>
    <w:p w:rsidR="007357C9" w:rsidRPr="00F14BCF" w:rsidRDefault="007357C9" w:rsidP="007357C9">
      <w:pPr>
        <w:ind w:left="4140"/>
        <w:jc w:val="center"/>
        <w:rPr>
          <w:rFonts w:ascii="Arial" w:hAnsi="Arial" w:cs="Arial"/>
        </w:rPr>
      </w:pPr>
      <w:r w:rsidRPr="00F14BCF">
        <w:rPr>
          <w:rFonts w:ascii="Arial" w:hAnsi="Arial" w:cs="Arial"/>
        </w:rPr>
        <w:t>….............................................................</w:t>
      </w:r>
    </w:p>
    <w:p w:rsidR="007357C9" w:rsidRPr="00F14BCF" w:rsidRDefault="007357C9" w:rsidP="007357C9">
      <w:pPr>
        <w:ind w:left="4140"/>
        <w:jc w:val="center"/>
        <w:rPr>
          <w:rFonts w:ascii="Arial" w:hAnsi="Arial" w:cs="Arial"/>
        </w:rPr>
      </w:pPr>
      <w:r w:rsidRPr="00F14BCF">
        <w:rPr>
          <w:rFonts w:ascii="Arial" w:hAnsi="Arial" w:cs="Arial"/>
        </w:rPr>
        <w:t xml:space="preserve"> kérelmező</w:t>
      </w:r>
    </w:p>
    <w:p w:rsidR="00243183" w:rsidRPr="00F14BCF" w:rsidRDefault="00243183">
      <w:pPr>
        <w:spacing w:after="160" w:line="259" w:lineRule="auto"/>
        <w:rPr>
          <w:rFonts w:ascii="Arial" w:hAnsi="Arial" w:cs="Arial"/>
        </w:rPr>
      </w:pPr>
      <w:r w:rsidRPr="00F14BCF">
        <w:rPr>
          <w:rFonts w:ascii="Arial" w:hAnsi="Arial" w:cs="Arial"/>
        </w:rPr>
        <w:br w:type="page"/>
      </w:r>
    </w:p>
    <w:p w:rsidR="007357C9" w:rsidRPr="00F14BCF" w:rsidRDefault="007357C9" w:rsidP="007357C9">
      <w:pPr>
        <w:jc w:val="both"/>
        <w:rPr>
          <w:rFonts w:ascii="Arial" w:hAnsi="Arial" w:cs="Arial"/>
        </w:rPr>
      </w:pPr>
    </w:p>
    <w:p w:rsidR="007357C9" w:rsidRPr="00F14BCF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jc w:val="center"/>
        <w:rPr>
          <w:rFonts w:ascii="Arial" w:hAnsi="Arial" w:cs="Arial"/>
          <w:b/>
        </w:rPr>
      </w:pPr>
      <w:r w:rsidRPr="00F14BCF">
        <w:rPr>
          <w:rFonts w:ascii="Arial" w:hAnsi="Arial" w:cs="Arial"/>
          <w:b/>
        </w:rPr>
        <w:t>Nagykovácsi Nagyközség Önkormányzata Képviselő-testületének …/2017.</w:t>
      </w:r>
      <w:proofErr w:type="gramStart"/>
      <w:r w:rsidRPr="00F14BCF">
        <w:rPr>
          <w:rFonts w:ascii="Arial" w:hAnsi="Arial" w:cs="Arial"/>
          <w:b/>
        </w:rPr>
        <w:t>(….</w:t>
      </w:r>
      <w:proofErr w:type="gramEnd"/>
      <w:r w:rsidRPr="00F14BCF">
        <w:rPr>
          <w:rFonts w:ascii="Arial" w:hAnsi="Arial" w:cs="Arial"/>
          <w:b/>
        </w:rPr>
        <w:t xml:space="preserve">) önkormányzati rendelettervezete </w:t>
      </w:r>
      <w:r w:rsidR="00243183" w:rsidRPr="00F14BCF">
        <w:rPr>
          <w:rFonts w:ascii="Arial" w:hAnsi="Arial" w:cs="Arial"/>
          <w:b/>
        </w:rPr>
        <w:t>a környezetvédelemről</w:t>
      </w:r>
    </w:p>
    <w:p w:rsidR="007357C9" w:rsidRPr="00F14BCF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Általános indokolás</w:t>
      </w:r>
    </w:p>
    <w:p w:rsidR="007357C9" w:rsidRPr="00F14BCF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widowControl w:val="0"/>
        <w:spacing w:line="254" w:lineRule="auto"/>
        <w:jc w:val="both"/>
        <w:rPr>
          <w:rFonts w:ascii="Arial" w:hAnsi="Arial" w:cs="Arial"/>
        </w:rPr>
      </w:pPr>
      <w:r w:rsidRPr="00F14BCF">
        <w:rPr>
          <w:rFonts w:ascii="Arial" w:hAnsi="Arial" w:cs="Arial"/>
          <w:shd w:val="clear" w:color="auto" w:fill="FFFFFF"/>
        </w:rPr>
        <w:t xml:space="preserve">Nagykovácsi Nagyközség Önkormányzata az Alaptörvény 32. cikk (2) bekezdésében meghatározott eredeti jogalkotói hatáskörében, </w:t>
      </w:r>
      <w:r w:rsidRPr="00F14BCF">
        <w:rPr>
          <w:rFonts w:ascii="Arial" w:hAnsi="Arial" w:cs="Arial"/>
        </w:rPr>
        <w:t>a környezet védelmének általános szabályairól szóló 1995. évi LIII. törvény 46</w:t>
      </w:r>
      <w:r w:rsidR="00243183" w:rsidRPr="00F14BCF">
        <w:rPr>
          <w:rFonts w:ascii="Arial" w:hAnsi="Arial" w:cs="Arial"/>
        </w:rPr>
        <w:t>. § (1) bekezdés c) pontjában (</w:t>
      </w:r>
      <w:r w:rsidRPr="00F14BCF">
        <w:rPr>
          <w:rFonts w:ascii="Arial" w:hAnsi="Arial" w:cs="Arial"/>
        </w:rPr>
        <w:t xml:space="preserve">a továbbiakban: </w:t>
      </w:r>
      <w:proofErr w:type="spellStart"/>
      <w:r w:rsidRPr="00F14BCF">
        <w:rPr>
          <w:rFonts w:ascii="Arial" w:hAnsi="Arial" w:cs="Arial"/>
        </w:rPr>
        <w:t>Kvt</w:t>
      </w:r>
      <w:proofErr w:type="spellEnd"/>
      <w:r w:rsidRPr="00F14BCF">
        <w:rPr>
          <w:rFonts w:ascii="Arial" w:hAnsi="Arial" w:cs="Arial"/>
        </w:rPr>
        <w:t>.). valamint az 58. § (1) bekezdésében, a fás szárú növények védelméről szóló 346/2008. (XII. 30.</w:t>
      </w:r>
      <w:r w:rsidR="00243183" w:rsidRPr="00F14BCF">
        <w:rPr>
          <w:rFonts w:ascii="Arial" w:hAnsi="Arial" w:cs="Arial"/>
        </w:rPr>
        <w:t>) Korm. rendelet (</w:t>
      </w:r>
      <w:r w:rsidRPr="00F14BCF">
        <w:rPr>
          <w:rFonts w:ascii="Arial" w:hAnsi="Arial" w:cs="Arial"/>
        </w:rPr>
        <w:t xml:space="preserve">továbbiakban: </w:t>
      </w:r>
      <w:proofErr w:type="spellStart"/>
      <w:r w:rsidRPr="00F14BCF">
        <w:rPr>
          <w:rFonts w:ascii="Arial" w:hAnsi="Arial" w:cs="Arial"/>
        </w:rPr>
        <w:t>Fvr</w:t>
      </w:r>
      <w:proofErr w:type="spellEnd"/>
      <w:r w:rsidRPr="00F14BCF">
        <w:rPr>
          <w:rFonts w:ascii="Arial" w:hAnsi="Arial" w:cs="Arial"/>
        </w:rPr>
        <w:t xml:space="preserve">.) 8. § (4) bekezdésében foglalt felhatalmazás alapján felülvizsgálta a jelenleg hatályos és 2002-ben elfogadott környezetvédelmi rendeletét. A jelenlegi rendelet </w:t>
      </w:r>
      <w:proofErr w:type="spellStart"/>
      <w:r w:rsidRPr="00F14BCF">
        <w:rPr>
          <w:rFonts w:ascii="Arial" w:hAnsi="Arial" w:cs="Arial"/>
        </w:rPr>
        <w:t>hatályosítása</w:t>
      </w:r>
      <w:proofErr w:type="spellEnd"/>
      <w:r w:rsidRPr="00F14BCF">
        <w:rPr>
          <w:rFonts w:ascii="Arial" w:hAnsi="Arial" w:cs="Arial"/>
        </w:rPr>
        <w:t xml:space="preserve"> helyett – figyelemmel a jogszabályváltozásokra – indokolt egy új rendelet elfogadása, amely már részletesebben rendelkezik a </w:t>
      </w:r>
      <w:proofErr w:type="spellStart"/>
      <w:proofErr w:type="gramStart"/>
      <w:r w:rsidRPr="00F14BCF">
        <w:rPr>
          <w:rFonts w:ascii="Arial" w:hAnsi="Arial" w:cs="Arial"/>
        </w:rPr>
        <w:t>Kvt</w:t>
      </w:r>
      <w:proofErr w:type="spellEnd"/>
      <w:r w:rsidRPr="00F14BCF">
        <w:rPr>
          <w:rFonts w:ascii="Arial" w:hAnsi="Arial" w:cs="Arial"/>
        </w:rPr>
        <w:t>.-</w:t>
      </w:r>
      <w:proofErr w:type="gramEnd"/>
      <w:r w:rsidRPr="00F14BCF">
        <w:rPr>
          <w:rFonts w:ascii="Arial" w:hAnsi="Arial" w:cs="Arial"/>
        </w:rPr>
        <w:t>ben kapott felhatalmazás alapján helyi szinten szabályozható kérdésekről.</w:t>
      </w:r>
    </w:p>
    <w:p w:rsidR="007357C9" w:rsidRPr="00F14BCF" w:rsidRDefault="007357C9" w:rsidP="007357C9">
      <w:pPr>
        <w:widowControl w:val="0"/>
        <w:spacing w:line="254" w:lineRule="auto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Részletes indokolás</w:t>
      </w:r>
    </w:p>
    <w:p w:rsidR="007357C9" w:rsidRPr="00F14BCF" w:rsidRDefault="007357C9" w:rsidP="007357C9">
      <w:pPr>
        <w:widowControl w:val="0"/>
        <w:spacing w:after="120" w:line="254" w:lineRule="auto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2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1. §-hoz</w:t>
      </w:r>
    </w:p>
    <w:p w:rsidR="007357C9" w:rsidRPr="00F14BCF" w:rsidRDefault="007357C9" w:rsidP="007357C9">
      <w:pPr>
        <w:pStyle w:val="Listaszerbekezds"/>
        <w:widowControl w:val="0"/>
        <w:spacing w:after="120" w:line="254" w:lineRule="auto"/>
        <w:ind w:left="0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widowControl w:val="0"/>
        <w:spacing w:after="160" w:line="254" w:lineRule="auto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A rendelet célját fogalmazza meg.</w:t>
      </w:r>
    </w:p>
    <w:p w:rsidR="007357C9" w:rsidRPr="00F14BCF" w:rsidRDefault="007357C9" w:rsidP="007357C9">
      <w:pPr>
        <w:widowControl w:val="0"/>
        <w:spacing w:after="120" w:line="254" w:lineRule="auto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1440" w:hanging="144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2. §-hoz</w:t>
      </w:r>
    </w:p>
    <w:p w:rsidR="007357C9" w:rsidRPr="00F14BCF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A rendelet hatályáról rendelkezik.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3. §-hoz</w:t>
      </w:r>
    </w:p>
    <w:p w:rsidR="007357C9" w:rsidRPr="00F14BCF" w:rsidRDefault="007357C9" w:rsidP="007357C9">
      <w:pPr>
        <w:widowControl w:val="0"/>
        <w:spacing w:after="160" w:line="254" w:lineRule="auto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 xml:space="preserve">Értelmező rendelkezések meghatározása a rendelet egységes értelmezése és alkalmazása érdekében. </w:t>
      </w:r>
    </w:p>
    <w:p w:rsidR="007357C9" w:rsidRPr="00F14BCF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4. §-hoz</w:t>
      </w:r>
    </w:p>
    <w:p w:rsidR="007357C9" w:rsidRPr="00F14BCF" w:rsidRDefault="007357C9" w:rsidP="007357C9">
      <w:pPr>
        <w:pStyle w:val="Listaszerbekezds"/>
        <w:widowControl w:val="0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Fűtéssel, tüzelőberendezéssel kapcsolatos szabályok.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5-6.§-hoz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Kerti hulladék ártalmatlanítására vonatkozó rendelkezések.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7.§-hoz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Por- és bűzképződés megakadályozására hivatott szabályok.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E32A5C" w:rsidRPr="00F14BCF" w:rsidRDefault="00E32A5C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E32A5C" w:rsidRPr="00F14BCF" w:rsidRDefault="00E32A5C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8.§-hoz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Víz- és földvédelemmel kapcsolatos szabályozás.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9.§-hoz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A zajvédelem helyi szabályainak rendszere.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10-11.§-hoz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Magánszemélyek háztartási igényeit kielégítő építési, bontási tevékenységre, kertépítésre, zöldfelület fenntartásra vonatkozó rendelkezések. Ezen tevékenységek időbeli megkötései.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12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 xml:space="preserve">Vendéglátó egység épületen kívüli területén </w:t>
      </w:r>
      <w:proofErr w:type="spellStart"/>
      <w:r w:rsidRPr="00F14BCF">
        <w:rPr>
          <w:rFonts w:ascii="Arial" w:eastAsia="Calibri" w:hAnsi="Arial" w:cs="Arial"/>
        </w:rPr>
        <w:t>hangosító</w:t>
      </w:r>
      <w:proofErr w:type="spellEnd"/>
      <w:r w:rsidRPr="00F14BCF">
        <w:rPr>
          <w:rFonts w:ascii="Arial" w:eastAsia="Calibri" w:hAnsi="Arial" w:cs="Arial"/>
        </w:rPr>
        <w:t xml:space="preserve"> berendezése</w:t>
      </w:r>
      <w:r w:rsidR="00E91B66" w:rsidRPr="00F14BCF">
        <w:rPr>
          <w:rFonts w:ascii="Arial" w:eastAsia="Calibri" w:hAnsi="Arial" w:cs="Arial"/>
        </w:rPr>
        <w:t>k</w:t>
      </w:r>
      <w:r w:rsidRPr="00F14BCF">
        <w:rPr>
          <w:rFonts w:ascii="Arial" w:eastAsia="Calibri" w:hAnsi="Arial" w:cs="Arial"/>
        </w:rPr>
        <w:t xml:space="preserve"> üzemeltet</w:t>
      </w:r>
      <w:r w:rsidR="003F33B8" w:rsidRPr="00F14BCF">
        <w:rPr>
          <w:rFonts w:ascii="Arial" w:eastAsia="Calibri" w:hAnsi="Arial" w:cs="Arial"/>
        </w:rPr>
        <w:t>ésére</w:t>
      </w:r>
      <w:r w:rsidRPr="00F14BCF">
        <w:rPr>
          <w:rFonts w:ascii="Arial" w:eastAsia="Calibri" w:hAnsi="Arial" w:cs="Arial"/>
        </w:rPr>
        <w:t xml:space="preserve"> vonatkozó szabályok. Ezen tevékenységeknek időbeli megkötései.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13-14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Közterületi rendezvény tartására, bejelentésére és engedélyezésére vonatkozó szabályozás.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15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Mozgóárusításra vonatkozó előírások.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16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Közterületek tisztántartásának szabályozása.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17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Ingatlan előtti járdaszakasz tisztántartására, gyommentesítésére, hó- és síkosságmentesítésére vonatkozó rendelkezések.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18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Utcai árusítással érintett, intézmények, kereskedelmi, vendéglátó-ipari egységek és elárusítóhelyek előtti járdaszakaszokra vonatkozó előírások.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19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lastRenderedPageBreak/>
        <w:t xml:space="preserve">Árkok és </w:t>
      </w:r>
      <w:r w:rsidR="007357C9" w:rsidRPr="00F14BCF">
        <w:rPr>
          <w:rFonts w:ascii="Arial" w:eastAsia="Calibri" w:hAnsi="Arial" w:cs="Arial"/>
        </w:rPr>
        <w:t>átereszek tisztántartásának szabályozása.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20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 xml:space="preserve">Közterületen végzett építési, bontási munkához kapcsolódó tisztántartási kötelezettségek. 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21-22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Közterületek, parkok, játszóterek, sportolásra szolgáló területek zöldfelületének védelmét szabályozó előírások.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23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Az ingatlanok tulajdonosait terhelő, zöldfelület fenntartásával, tisztántartásával kapcsolatos előírások.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24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Engedélyhez és bejelentéshez kötött fakivágási eljárás szabályozása.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25-26-27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Kör</w:t>
      </w:r>
      <w:r w:rsidR="00243183" w:rsidRPr="00F14BCF">
        <w:rPr>
          <w:rFonts w:ascii="Arial" w:eastAsia="Calibri" w:hAnsi="Arial" w:cs="Arial"/>
        </w:rPr>
        <w:t>nyezetvédelmi Alap működtetésére</w:t>
      </w:r>
      <w:r w:rsidRPr="00F14BCF">
        <w:rPr>
          <w:rFonts w:ascii="Arial" w:eastAsia="Calibri" w:hAnsi="Arial" w:cs="Arial"/>
        </w:rPr>
        <w:t>, bevételére és felhasználására vonatkozó rendelkezések.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3F33B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28</w:t>
      </w:r>
      <w:r w:rsidR="007357C9" w:rsidRPr="00F14BCF">
        <w:rPr>
          <w:rFonts w:ascii="Arial" w:eastAsia="Calibri" w:hAnsi="Arial" w:cs="Arial"/>
          <w:b/>
        </w:rPr>
        <w:t xml:space="preserve">.§-hoz 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A02918">
      <w:pPr>
        <w:pStyle w:val="Listaszerbekezds"/>
        <w:widowControl w:val="0"/>
        <w:spacing w:after="160" w:line="254" w:lineRule="auto"/>
        <w:ind w:left="0"/>
        <w:rPr>
          <w:rFonts w:ascii="Arial" w:eastAsia="Calibri" w:hAnsi="Arial" w:cs="Arial"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Hatályba léptető rendelkezések.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A0291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29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Módosuló rendelkezések.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:rsidR="007357C9" w:rsidRPr="00F14BCF" w:rsidRDefault="00A02918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F14BCF">
        <w:rPr>
          <w:rFonts w:ascii="Arial" w:eastAsia="Calibri" w:hAnsi="Arial" w:cs="Arial"/>
          <w:b/>
        </w:rPr>
        <w:t>30</w:t>
      </w:r>
      <w:r w:rsidR="007357C9" w:rsidRPr="00F14BCF">
        <w:rPr>
          <w:rFonts w:ascii="Arial" w:eastAsia="Calibri" w:hAnsi="Arial" w:cs="Arial"/>
          <w:b/>
        </w:rPr>
        <w:t>.§-hoz</w:t>
      </w:r>
    </w:p>
    <w:p w:rsidR="007357C9" w:rsidRPr="00F14BCF" w:rsidRDefault="007357C9" w:rsidP="007357C9">
      <w:pPr>
        <w:pStyle w:val="Listaszerbekezds"/>
        <w:widowControl w:val="0"/>
        <w:spacing w:after="160" w:line="254" w:lineRule="auto"/>
        <w:ind w:left="0"/>
        <w:rPr>
          <w:rFonts w:ascii="Arial" w:eastAsia="Calibri" w:hAnsi="Arial" w:cs="Arial"/>
        </w:rPr>
      </w:pPr>
      <w:r w:rsidRPr="00F14BCF">
        <w:rPr>
          <w:rFonts w:ascii="Arial" w:eastAsia="Calibri" w:hAnsi="Arial" w:cs="Arial"/>
        </w:rPr>
        <w:t>Hatályukat vesztő rendelkezések.</w:t>
      </w:r>
    </w:p>
    <w:p w:rsidR="00CF2F12" w:rsidRPr="00F14BCF" w:rsidRDefault="00CF2F12" w:rsidP="00E32A5C">
      <w:pPr>
        <w:spacing w:line="360" w:lineRule="auto"/>
        <w:rPr>
          <w:rFonts w:ascii="Arial" w:hAnsi="Arial" w:cs="Arial"/>
          <w:b/>
        </w:rPr>
      </w:pPr>
    </w:p>
    <w:sectPr w:rsidR="00CF2F12" w:rsidRPr="00F14BCF" w:rsidSect="001E00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09" w:rsidRDefault="00DD3B09" w:rsidP="000943E3">
      <w:r>
        <w:separator/>
      </w:r>
    </w:p>
  </w:endnote>
  <w:endnote w:type="continuationSeparator" w:id="0">
    <w:p w:rsidR="00DD3B09" w:rsidRDefault="00DD3B09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993"/>
      <w:docPartObj>
        <w:docPartGallery w:val="Page Numbers (Bottom of Page)"/>
        <w:docPartUnique/>
      </w:docPartObj>
    </w:sdtPr>
    <w:sdtEndPr/>
    <w:sdtContent>
      <w:p w:rsidR="00A02918" w:rsidRDefault="00415A4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BC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02918" w:rsidRDefault="00A029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09" w:rsidRDefault="00DD3B09" w:rsidP="000943E3">
      <w:r>
        <w:separator/>
      </w:r>
    </w:p>
  </w:footnote>
  <w:footnote w:type="continuationSeparator" w:id="0">
    <w:p w:rsidR="00DD3B09" w:rsidRDefault="00DD3B09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34" w:rsidRPr="00443818" w:rsidRDefault="00700D34" w:rsidP="008E4DC6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 w:rsidR="00AB2A71">
      <w:rPr>
        <w:rFonts w:ascii="Arial" w:hAnsi="Arial" w:cs="Arial"/>
        <w:sz w:val="20"/>
        <w:szCs w:val="20"/>
      </w:rPr>
      <w:t xml:space="preserve">ének         </w:t>
    </w:r>
    <w:r w:rsidR="000E555F">
      <w:rPr>
        <w:rFonts w:ascii="Arial" w:hAnsi="Arial" w:cs="Arial"/>
        <w:sz w:val="20"/>
        <w:szCs w:val="20"/>
      </w:rPr>
      <w:t xml:space="preserve">                              </w:t>
    </w:r>
    <w:r w:rsidR="000E555F" w:rsidRPr="000E555F">
      <w:rPr>
        <w:rFonts w:ascii="Arial" w:hAnsi="Arial" w:cs="Arial"/>
        <w:b/>
        <w:sz w:val="28"/>
        <w:szCs w:val="28"/>
      </w:rPr>
      <w:t>1</w:t>
    </w:r>
    <w:r w:rsidR="003A7F60" w:rsidRPr="000E555F">
      <w:rPr>
        <w:rFonts w:ascii="Arial" w:hAnsi="Arial" w:cs="Arial"/>
        <w:b/>
        <w:sz w:val="28"/>
        <w:szCs w:val="20"/>
      </w:rPr>
      <w:t>.</w:t>
    </w:r>
    <w:r w:rsidR="00926A39" w:rsidRPr="000E555F">
      <w:rPr>
        <w:rFonts w:ascii="Arial" w:hAnsi="Arial" w:cs="Arial"/>
        <w:b/>
        <w:sz w:val="28"/>
        <w:szCs w:val="20"/>
      </w:rPr>
      <w:t xml:space="preserve"> </w:t>
    </w:r>
    <w:r w:rsidRPr="000E555F">
      <w:rPr>
        <w:rFonts w:ascii="Arial" w:hAnsi="Arial" w:cs="Arial"/>
        <w:sz w:val="20"/>
        <w:szCs w:val="20"/>
      </w:rPr>
      <w:t>napirend</w:t>
    </w:r>
  </w:p>
  <w:p w:rsidR="00700D34" w:rsidRPr="00443818" w:rsidRDefault="00AB2A71" w:rsidP="008E4DC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október 19</w:t>
    </w:r>
    <w:r w:rsidR="00700D34">
      <w:rPr>
        <w:rFonts w:ascii="Arial" w:hAnsi="Arial" w:cs="Arial"/>
        <w:sz w:val="20"/>
        <w:szCs w:val="20"/>
      </w:rPr>
      <w:t>-i rendes</w:t>
    </w:r>
    <w:r w:rsidR="005F1AB6">
      <w:rPr>
        <w:rFonts w:ascii="Arial" w:hAnsi="Arial" w:cs="Arial"/>
        <w:sz w:val="20"/>
        <w:szCs w:val="20"/>
      </w:rPr>
      <w:t>,</w:t>
    </w:r>
    <w:r w:rsidR="00700D34">
      <w:rPr>
        <w:rFonts w:ascii="Arial" w:hAnsi="Arial" w:cs="Arial"/>
        <w:sz w:val="20"/>
        <w:szCs w:val="20"/>
      </w:rPr>
      <w:t xml:space="preserve"> </w:t>
    </w:r>
    <w:r w:rsidR="00700D34" w:rsidRPr="00443818">
      <w:rPr>
        <w:rFonts w:ascii="Arial" w:hAnsi="Arial" w:cs="Arial"/>
        <w:sz w:val="20"/>
        <w:szCs w:val="20"/>
      </w:rPr>
      <w:t>nyílt ülése</w:t>
    </w:r>
  </w:p>
  <w:p w:rsidR="00700D34" w:rsidRDefault="00700D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BEA"/>
    <w:multiLevelType w:val="hybridMultilevel"/>
    <w:tmpl w:val="E444B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259"/>
    <w:multiLevelType w:val="hybridMultilevel"/>
    <w:tmpl w:val="7BC4A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D54"/>
    <w:multiLevelType w:val="hybridMultilevel"/>
    <w:tmpl w:val="56E8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E48"/>
    <w:multiLevelType w:val="hybridMultilevel"/>
    <w:tmpl w:val="4AAE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A8A"/>
    <w:multiLevelType w:val="hybridMultilevel"/>
    <w:tmpl w:val="568830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AE"/>
    <w:multiLevelType w:val="hybridMultilevel"/>
    <w:tmpl w:val="B4F4A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D1E"/>
    <w:multiLevelType w:val="hybridMultilevel"/>
    <w:tmpl w:val="3578B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44A"/>
    <w:multiLevelType w:val="hybridMultilevel"/>
    <w:tmpl w:val="EF123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F7C"/>
    <w:multiLevelType w:val="multilevel"/>
    <w:tmpl w:val="A87C0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938E9"/>
    <w:multiLevelType w:val="hybridMultilevel"/>
    <w:tmpl w:val="DACA0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62B5"/>
    <w:multiLevelType w:val="hybridMultilevel"/>
    <w:tmpl w:val="9E5CBD16"/>
    <w:lvl w:ilvl="0" w:tplc="77846BA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C212FB8"/>
    <w:multiLevelType w:val="hybridMultilevel"/>
    <w:tmpl w:val="4012529A"/>
    <w:lvl w:ilvl="0" w:tplc="3CA612A2">
      <w:start w:val="1"/>
      <w:numFmt w:val="decimal"/>
      <w:lvlText w:val="%1."/>
      <w:lvlJc w:val="left"/>
      <w:pPr>
        <w:ind w:left="6172" w:hanging="360"/>
      </w:pPr>
      <w:rPr>
        <w:rFonts w:ascii="Arial" w:eastAsia="Times New Roman" w:hAnsi="Arial" w:cs="Arial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5C5D"/>
    <w:multiLevelType w:val="hybridMultilevel"/>
    <w:tmpl w:val="7BFC0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65"/>
    <w:rsid w:val="00000C45"/>
    <w:rsid w:val="00014BE3"/>
    <w:rsid w:val="00035CBC"/>
    <w:rsid w:val="00046600"/>
    <w:rsid w:val="00052820"/>
    <w:rsid w:val="00054614"/>
    <w:rsid w:val="00054BA1"/>
    <w:rsid w:val="0005787B"/>
    <w:rsid w:val="000628A3"/>
    <w:rsid w:val="00090503"/>
    <w:rsid w:val="000943E3"/>
    <w:rsid w:val="00095624"/>
    <w:rsid w:val="000B3CAA"/>
    <w:rsid w:val="000C20BF"/>
    <w:rsid w:val="000E555F"/>
    <w:rsid w:val="001035DA"/>
    <w:rsid w:val="00107FB7"/>
    <w:rsid w:val="0011097C"/>
    <w:rsid w:val="00111F32"/>
    <w:rsid w:val="00137264"/>
    <w:rsid w:val="00143BDD"/>
    <w:rsid w:val="00144DA3"/>
    <w:rsid w:val="00167478"/>
    <w:rsid w:val="001747C0"/>
    <w:rsid w:val="00186E80"/>
    <w:rsid w:val="001929C2"/>
    <w:rsid w:val="001A3B0C"/>
    <w:rsid w:val="001B46D2"/>
    <w:rsid w:val="001E00AF"/>
    <w:rsid w:val="001F4508"/>
    <w:rsid w:val="00236474"/>
    <w:rsid w:val="00243183"/>
    <w:rsid w:val="002506D4"/>
    <w:rsid w:val="00255C7C"/>
    <w:rsid w:val="00264531"/>
    <w:rsid w:val="00264AE6"/>
    <w:rsid w:val="0027328A"/>
    <w:rsid w:val="002832E7"/>
    <w:rsid w:val="002874CF"/>
    <w:rsid w:val="002B6779"/>
    <w:rsid w:val="002D420E"/>
    <w:rsid w:val="002E79E5"/>
    <w:rsid w:val="002F5217"/>
    <w:rsid w:val="002F5C52"/>
    <w:rsid w:val="003107EF"/>
    <w:rsid w:val="00343C79"/>
    <w:rsid w:val="003452AE"/>
    <w:rsid w:val="00351686"/>
    <w:rsid w:val="00355DC9"/>
    <w:rsid w:val="00356C12"/>
    <w:rsid w:val="00362313"/>
    <w:rsid w:val="00362A81"/>
    <w:rsid w:val="00363A9A"/>
    <w:rsid w:val="0036428B"/>
    <w:rsid w:val="00372A40"/>
    <w:rsid w:val="00372ACE"/>
    <w:rsid w:val="003801C9"/>
    <w:rsid w:val="00384FCA"/>
    <w:rsid w:val="00385EF3"/>
    <w:rsid w:val="003924CC"/>
    <w:rsid w:val="003A6841"/>
    <w:rsid w:val="003A7865"/>
    <w:rsid w:val="003A7F60"/>
    <w:rsid w:val="003B5034"/>
    <w:rsid w:val="003E3C66"/>
    <w:rsid w:val="003F1408"/>
    <w:rsid w:val="003F33B8"/>
    <w:rsid w:val="003F3447"/>
    <w:rsid w:val="004038B1"/>
    <w:rsid w:val="00411F0A"/>
    <w:rsid w:val="004147A1"/>
    <w:rsid w:val="00415A45"/>
    <w:rsid w:val="004171A0"/>
    <w:rsid w:val="00447CEF"/>
    <w:rsid w:val="004614BE"/>
    <w:rsid w:val="00473430"/>
    <w:rsid w:val="00491E1B"/>
    <w:rsid w:val="004B3FDB"/>
    <w:rsid w:val="004B4101"/>
    <w:rsid w:val="004B49C6"/>
    <w:rsid w:val="004D0DBB"/>
    <w:rsid w:val="004E084E"/>
    <w:rsid w:val="004E6413"/>
    <w:rsid w:val="004F4666"/>
    <w:rsid w:val="004F65AC"/>
    <w:rsid w:val="00503008"/>
    <w:rsid w:val="00511581"/>
    <w:rsid w:val="00513F3C"/>
    <w:rsid w:val="005233D3"/>
    <w:rsid w:val="00526123"/>
    <w:rsid w:val="005340F8"/>
    <w:rsid w:val="00543D2E"/>
    <w:rsid w:val="00550C8B"/>
    <w:rsid w:val="005534F7"/>
    <w:rsid w:val="0056470B"/>
    <w:rsid w:val="0056629C"/>
    <w:rsid w:val="00583CC9"/>
    <w:rsid w:val="00592E0C"/>
    <w:rsid w:val="005B7B7E"/>
    <w:rsid w:val="005B7BDC"/>
    <w:rsid w:val="005D57DE"/>
    <w:rsid w:val="005F1AB6"/>
    <w:rsid w:val="005F4F75"/>
    <w:rsid w:val="005F5247"/>
    <w:rsid w:val="00601F6A"/>
    <w:rsid w:val="00602736"/>
    <w:rsid w:val="00626E64"/>
    <w:rsid w:val="00630A05"/>
    <w:rsid w:val="00637471"/>
    <w:rsid w:val="006434AD"/>
    <w:rsid w:val="00656194"/>
    <w:rsid w:val="0066337F"/>
    <w:rsid w:val="00667307"/>
    <w:rsid w:val="006673E5"/>
    <w:rsid w:val="006842F9"/>
    <w:rsid w:val="00690140"/>
    <w:rsid w:val="006924B3"/>
    <w:rsid w:val="006A4686"/>
    <w:rsid w:val="006A734E"/>
    <w:rsid w:val="006A74B9"/>
    <w:rsid w:val="006B196E"/>
    <w:rsid w:val="006C03AA"/>
    <w:rsid w:val="006C5AD3"/>
    <w:rsid w:val="006D4B25"/>
    <w:rsid w:val="006E1CAB"/>
    <w:rsid w:val="006F63D6"/>
    <w:rsid w:val="006F6B01"/>
    <w:rsid w:val="00700D34"/>
    <w:rsid w:val="00701337"/>
    <w:rsid w:val="007141C7"/>
    <w:rsid w:val="00733F2B"/>
    <w:rsid w:val="007357C9"/>
    <w:rsid w:val="00741A2E"/>
    <w:rsid w:val="00766D54"/>
    <w:rsid w:val="007902E4"/>
    <w:rsid w:val="0079608E"/>
    <w:rsid w:val="007A6120"/>
    <w:rsid w:val="007B56FE"/>
    <w:rsid w:val="007C369E"/>
    <w:rsid w:val="007C61E5"/>
    <w:rsid w:val="007D2321"/>
    <w:rsid w:val="00823E88"/>
    <w:rsid w:val="008354CD"/>
    <w:rsid w:val="00836753"/>
    <w:rsid w:val="0085782A"/>
    <w:rsid w:val="008757AB"/>
    <w:rsid w:val="008902FA"/>
    <w:rsid w:val="008949CF"/>
    <w:rsid w:val="008A0633"/>
    <w:rsid w:val="008A4733"/>
    <w:rsid w:val="008B5A30"/>
    <w:rsid w:val="008D7633"/>
    <w:rsid w:val="008E0044"/>
    <w:rsid w:val="008E4DC6"/>
    <w:rsid w:val="00904E29"/>
    <w:rsid w:val="00906028"/>
    <w:rsid w:val="009079D8"/>
    <w:rsid w:val="00926A39"/>
    <w:rsid w:val="00942AA2"/>
    <w:rsid w:val="0094708B"/>
    <w:rsid w:val="00957E4A"/>
    <w:rsid w:val="00961057"/>
    <w:rsid w:val="0098166D"/>
    <w:rsid w:val="009A383B"/>
    <w:rsid w:val="009A6921"/>
    <w:rsid w:val="009B368E"/>
    <w:rsid w:val="009E18B7"/>
    <w:rsid w:val="009E77CB"/>
    <w:rsid w:val="00A02918"/>
    <w:rsid w:val="00A0457C"/>
    <w:rsid w:val="00A05D71"/>
    <w:rsid w:val="00A077D5"/>
    <w:rsid w:val="00A07CAD"/>
    <w:rsid w:val="00A07CDF"/>
    <w:rsid w:val="00A1226C"/>
    <w:rsid w:val="00A1231E"/>
    <w:rsid w:val="00A144B1"/>
    <w:rsid w:val="00A227B4"/>
    <w:rsid w:val="00A34C54"/>
    <w:rsid w:val="00A36D45"/>
    <w:rsid w:val="00A51164"/>
    <w:rsid w:val="00A549EC"/>
    <w:rsid w:val="00A65099"/>
    <w:rsid w:val="00A65891"/>
    <w:rsid w:val="00A70384"/>
    <w:rsid w:val="00A74E94"/>
    <w:rsid w:val="00AA18A9"/>
    <w:rsid w:val="00AB2A71"/>
    <w:rsid w:val="00AC6152"/>
    <w:rsid w:val="00AD7077"/>
    <w:rsid w:val="00AE3229"/>
    <w:rsid w:val="00AF2533"/>
    <w:rsid w:val="00AF3703"/>
    <w:rsid w:val="00B05D50"/>
    <w:rsid w:val="00B24398"/>
    <w:rsid w:val="00B26836"/>
    <w:rsid w:val="00B435A0"/>
    <w:rsid w:val="00B45284"/>
    <w:rsid w:val="00B45A29"/>
    <w:rsid w:val="00B54464"/>
    <w:rsid w:val="00B70087"/>
    <w:rsid w:val="00B813E0"/>
    <w:rsid w:val="00B81D6A"/>
    <w:rsid w:val="00B859E1"/>
    <w:rsid w:val="00BA1C0C"/>
    <w:rsid w:val="00BB033D"/>
    <w:rsid w:val="00BB7B2D"/>
    <w:rsid w:val="00BD072C"/>
    <w:rsid w:val="00BF6B91"/>
    <w:rsid w:val="00C0074E"/>
    <w:rsid w:val="00C1226D"/>
    <w:rsid w:val="00C22E10"/>
    <w:rsid w:val="00C2612F"/>
    <w:rsid w:val="00C50DBC"/>
    <w:rsid w:val="00C52201"/>
    <w:rsid w:val="00C937AD"/>
    <w:rsid w:val="00CB5967"/>
    <w:rsid w:val="00CC3447"/>
    <w:rsid w:val="00CC368A"/>
    <w:rsid w:val="00CC73FE"/>
    <w:rsid w:val="00CE3A46"/>
    <w:rsid w:val="00CE5C7A"/>
    <w:rsid w:val="00CF2F12"/>
    <w:rsid w:val="00CF49F6"/>
    <w:rsid w:val="00D17074"/>
    <w:rsid w:val="00D334E6"/>
    <w:rsid w:val="00D51EC5"/>
    <w:rsid w:val="00D52BC7"/>
    <w:rsid w:val="00D96F83"/>
    <w:rsid w:val="00DA0756"/>
    <w:rsid w:val="00DA35E0"/>
    <w:rsid w:val="00DA426F"/>
    <w:rsid w:val="00DB016B"/>
    <w:rsid w:val="00DB103E"/>
    <w:rsid w:val="00DB367E"/>
    <w:rsid w:val="00DC1523"/>
    <w:rsid w:val="00DC6094"/>
    <w:rsid w:val="00DD3114"/>
    <w:rsid w:val="00DD3B09"/>
    <w:rsid w:val="00DE078A"/>
    <w:rsid w:val="00DF160D"/>
    <w:rsid w:val="00E06E40"/>
    <w:rsid w:val="00E1120A"/>
    <w:rsid w:val="00E150CA"/>
    <w:rsid w:val="00E167B4"/>
    <w:rsid w:val="00E32A5C"/>
    <w:rsid w:val="00E349E6"/>
    <w:rsid w:val="00E42A22"/>
    <w:rsid w:val="00E71AAE"/>
    <w:rsid w:val="00E72317"/>
    <w:rsid w:val="00E90D5A"/>
    <w:rsid w:val="00E91B66"/>
    <w:rsid w:val="00EA3BC6"/>
    <w:rsid w:val="00EB0FE7"/>
    <w:rsid w:val="00F14BCF"/>
    <w:rsid w:val="00F47241"/>
    <w:rsid w:val="00F47EAD"/>
    <w:rsid w:val="00F51C36"/>
    <w:rsid w:val="00F54520"/>
    <w:rsid w:val="00F63F28"/>
    <w:rsid w:val="00F63FEB"/>
    <w:rsid w:val="00F93122"/>
    <w:rsid w:val="00FC688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0E3F21"/>
  <w15:docId w15:val="{AC361370-BDDA-43DF-827F-B5E1706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5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28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859E1"/>
    <w:pPr>
      <w:ind w:left="720"/>
      <w:contextualSpacing/>
    </w:pPr>
  </w:style>
  <w:style w:type="paragraph" w:styleId="Csakszveg">
    <w:name w:val="Plain Text"/>
    <w:basedOn w:val="Norml"/>
    <w:link w:val="CsakszvegChar"/>
    <w:rsid w:val="002F5217"/>
    <w:pPr>
      <w:autoSpaceDN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2F5217"/>
    <w:rPr>
      <w:rFonts w:ascii="Consolas" w:eastAsia="Calibri" w:hAnsi="Consolas" w:cs="Times New Roman"/>
      <w:sz w:val="21"/>
      <w:szCs w:val="21"/>
    </w:rPr>
  </w:style>
  <w:style w:type="paragraph" w:styleId="Lbjegyzetszveg">
    <w:name w:val="footnote text"/>
    <w:basedOn w:val="Norml"/>
    <w:link w:val="LbjegyzetszvegChar"/>
    <w:semiHidden/>
    <w:rsid w:val="00A227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27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227B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3B50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5034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3B5034"/>
    <w:pPr>
      <w:spacing w:before="100" w:beforeAutospacing="1" w:after="100" w:afterAutospacing="1"/>
    </w:pPr>
  </w:style>
  <w:style w:type="paragraph" w:customStyle="1" w:styleId="Default">
    <w:name w:val="Default"/>
    <w:rsid w:val="00735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7357C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729-750E-4D13-B002-DC92B871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3E07C-B729-46D8-A2E6-3FC78FC88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DD358-141E-4532-B417-889CDDBC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F4ACC-317E-4A12-8E08-483BF6A6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4425</Words>
  <Characters>30540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Halász.Hedvig</dc:creator>
  <cp:lastModifiedBy>Papp István</cp:lastModifiedBy>
  <cp:revision>9</cp:revision>
  <cp:lastPrinted>2015-01-14T10:34:00Z</cp:lastPrinted>
  <dcterms:created xsi:type="dcterms:W3CDTF">2017-10-10T20:17:00Z</dcterms:created>
  <dcterms:modified xsi:type="dcterms:W3CDTF">2017-10-11T12:37:00Z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